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46" w:rsidRPr="00EF5546" w:rsidRDefault="00EF5546" w:rsidP="00EF5546">
      <w:pPr>
        <w:spacing w:after="0"/>
        <w:jc w:val="center"/>
        <w:rPr>
          <w:rFonts w:ascii="Times New Roman" w:eastAsia="Times New Roman" w:hAnsi="Times New Roman" w:cs="Times New Roman"/>
          <w:b/>
          <w:sz w:val="72"/>
          <w:szCs w:val="24"/>
          <w:lang w:eastAsia="de-DE"/>
        </w:rPr>
      </w:pPr>
      <w:r w:rsidRPr="008845C9">
        <w:rPr>
          <w:rFonts w:ascii="Times New Roman" w:eastAsia="Times New Roman" w:hAnsi="Times New Roman" w:cs="Times New Roman"/>
          <w:b/>
          <w:sz w:val="72"/>
          <w:szCs w:val="24"/>
          <w:lang w:eastAsia="de-DE"/>
        </w:rPr>
        <w:t>Inklusionsvereinbarung</w:t>
      </w: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b/>
          <w:sz w:val="36"/>
          <w:szCs w:val="24"/>
          <w:lang w:eastAsia="de-DE"/>
        </w:rPr>
      </w:pPr>
      <w:r w:rsidRPr="00EF5546">
        <w:rPr>
          <w:rFonts w:ascii="Times New Roman" w:eastAsia="Times New Roman" w:hAnsi="Times New Roman" w:cs="Times New Roman"/>
          <w:b/>
          <w:sz w:val="36"/>
          <w:szCs w:val="24"/>
          <w:lang w:eastAsia="de-DE"/>
        </w:rPr>
        <w:t>zur Eingliederung</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behinderter, schwerbehinderter Lehrerinnen und Lehrer</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sowie pädagogischer Assistentinnen und Assistenten</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nach § 166 SGB IX</w:t>
      </w: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b/>
          <w:sz w:val="36"/>
          <w:szCs w:val="24"/>
          <w:lang w:eastAsia="de-DE"/>
        </w:rPr>
      </w:pPr>
      <w:r w:rsidRPr="00EF5546">
        <w:rPr>
          <w:rFonts w:ascii="Times New Roman" w:eastAsia="Times New Roman" w:hAnsi="Times New Roman" w:cs="Times New Roman"/>
          <w:b/>
          <w:sz w:val="36"/>
          <w:szCs w:val="24"/>
          <w:lang w:eastAsia="de-DE"/>
        </w:rPr>
        <w:t>zur Wiedereingliederung</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erkrankter und von Behinderung bedrohter Lehrkräfte</w:t>
      </w: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b/>
          <w:sz w:val="36"/>
          <w:szCs w:val="24"/>
          <w:lang w:eastAsia="de-DE"/>
        </w:rPr>
      </w:pPr>
      <w:r w:rsidRPr="00EF5546">
        <w:rPr>
          <w:rFonts w:ascii="Times New Roman" w:eastAsia="Times New Roman" w:hAnsi="Times New Roman" w:cs="Times New Roman"/>
          <w:b/>
          <w:sz w:val="36"/>
          <w:szCs w:val="24"/>
          <w:lang w:eastAsia="de-DE"/>
        </w:rPr>
        <w:t>Berücksichtigung</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gleichgestellter und behinderter Lehrkräfte/</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pädagogischer Assistent(</w:t>
      </w:r>
      <w:proofErr w:type="spellStart"/>
      <w:r w:rsidRPr="00EF5546">
        <w:rPr>
          <w:rFonts w:ascii="Times New Roman" w:eastAsia="Times New Roman" w:hAnsi="Times New Roman" w:cs="Times New Roman"/>
          <w:sz w:val="28"/>
          <w:szCs w:val="24"/>
          <w:lang w:eastAsia="de-DE"/>
        </w:rPr>
        <w:t>inn</w:t>
      </w:r>
      <w:proofErr w:type="spellEnd"/>
      <w:r w:rsidRPr="00EF5546">
        <w:rPr>
          <w:rFonts w:ascii="Times New Roman" w:eastAsia="Times New Roman" w:hAnsi="Times New Roman" w:cs="Times New Roman"/>
          <w:sz w:val="28"/>
          <w:szCs w:val="24"/>
          <w:lang w:eastAsia="de-DE"/>
        </w:rPr>
        <w:t xml:space="preserve">)en mit </w:t>
      </w:r>
      <w:proofErr w:type="spellStart"/>
      <w:r w:rsidRPr="00EF5546">
        <w:rPr>
          <w:rFonts w:ascii="Times New Roman" w:eastAsia="Times New Roman" w:hAnsi="Times New Roman" w:cs="Times New Roman"/>
          <w:sz w:val="28"/>
          <w:szCs w:val="24"/>
          <w:lang w:eastAsia="de-DE"/>
        </w:rPr>
        <w:t>GdB</w:t>
      </w:r>
      <w:proofErr w:type="spellEnd"/>
      <w:r w:rsidRPr="00EF5546">
        <w:rPr>
          <w:rFonts w:ascii="Times New Roman" w:eastAsia="Times New Roman" w:hAnsi="Times New Roman" w:cs="Times New Roman"/>
          <w:sz w:val="28"/>
          <w:szCs w:val="24"/>
          <w:lang w:eastAsia="de-DE"/>
        </w:rPr>
        <w:t xml:space="preserve"> 30/40</w:t>
      </w: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zwischen</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dem Staatlichen Schulamt Markdorf</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der Örtlichen Schwerbehindertenvertretung und</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dem Örtlichen Personalrat</w:t>
      </w: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Gültig für:</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die Grund-, Haupt-, Werkreal-, Real- und Gemeinschaftsschulen,</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die Sonderpädagogischen Bildungs- und Beratungszentren sowie</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die Schulkindergärten</w:t>
      </w: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im Bereich des SSA Markdorf</w:t>
      </w: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4"/>
          <w:szCs w:val="24"/>
          <w:lang w:eastAsia="de-DE"/>
        </w:rPr>
      </w:pPr>
    </w:p>
    <w:p w:rsidR="00EF5546" w:rsidRPr="00EF5546" w:rsidRDefault="00EF5546" w:rsidP="00EF5546">
      <w:pPr>
        <w:spacing w:after="0"/>
        <w:jc w:val="center"/>
        <w:rPr>
          <w:rFonts w:ascii="Times New Roman" w:eastAsia="Times New Roman" w:hAnsi="Times New Roman" w:cs="Times New Roman"/>
          <w:sz w:val="28"/>
          <w:szCs w:val="24"/>
          <w:lang w:eastAsia="de-DE"/>
        </w:rPr>
      </w:pPr>
      <w:r w:rsidRPr="00EF5546">
        <w:rPr>
          <w:rFonts w:ascii="Times New Roman" w:eastAsia="Times New Roman" w:hAnsi="Times New Roman" w:cs="Times New Roman"/>
          <w:sz w:val="28"/>
          <w:szCs w:val="24"/>
          <w:lang w:eastAsia="de-DE"/>
        </w:rPr>
        <w:t xml:space="preserve">vereinbart am: </w:t>
      </w:r>
      <w:r w:rsidR="005D7ADC">
        <w:rPr>
          <w:rFonts w:ascii="Times New Roman" w:eastAsia="Times New Roman" w:hAnsi="Times New Roman" w:cs="Times New Roman"/>
          <w:sz w:val="28"/>
          <w:szCs w:val="24"/>
          <w:lang w:eastAsia="de-DE"/>
        </w:rPr>
        <w:t>13.09</w:t>
      </w:r>
      <w:r w:rsidRPr="00EF5546">
        <w:rPr>
          <w:rFonts w:ascii="Times New Roman" w:eastAsia="Times New Roman" w:hAnsi="Times New Roman" w:cs="Times New Roman"/>
          <w:sz w:val="28"/>
          <w:szCs w:val="24"/>
          <w:lang w:eastAsia="de-DE"/>
        </w:rPr>
        <w:t>.2018</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b/>
          <w:sz w:val="32"/>
          <w:szCs w:val="24"/>
          <w:lang w:eastAsia="de-DE"/>
        </w:rPr>
      </w:pPr>
      <w:r w:rsidRPr="00EF5546">
        <w:rPr>
          <w:rFonts w:ascii="Times New Roman" w:eastAsia="Times New Roman" w:hAnsi="Times New Roman" w:cs="Times New Roman"/>
          <w:b/>
          <w:sz w:val="32"/>
          <w:szCs w:val="24"/>
          <w:lang w:eastAsia="de-DE"/>
        </w:rPr>
        <w:lastRenderedPageBreak/>
        <w:t>Gliederung</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FC7FB1" w:rsidRDefault="00EF5546">
      <w:pPr>
        <w:pStyle w:val="Verzeichnis1"/>
        <w:tabs>
          <w:tab w:val="right" w:leader="dot" w:pos="9402"/>
        </w:tabs>
        <w:rPr>
          <w:rFonts w:eastAsiaTheme="minorEastAsia"/>
          <w:noProof/>
          <w:lang w:eastAsia="de-DE"/>
        </w:rPr>
      </w:pPr>
      <w:r w:rsidRPr="00EF5546">
        <w:rPr>
          <w:rFonts w:ascii="Times New Roman" w:eastAsia="Times New Roman" w:hAnsi="Times New Roman" w:cs="Times New Roman"/>
          <w:b/>
          <w:sz w:val="32"/>
          <w:szCs w:val="24"/>
          <w:lang w:eastAsia="de-DE"/>
        </w:rPr>
        <w:fldChar w:fldCharType="begin"/>
      </w:r>
      <w:r w:rsidRPr="00EF5546">
        <w:rPr>
          <w:rFonts w:ascii="Times New Roman" w:eastAsia="Times New Roman" w:hAnsi="Times New Roman" w:cs="Times New Roman"/>
          <w:b/>
          <w:sz w:val="32"/>
          <w:szCs w:val="24"/>
          <w:lang w:eastAsia="de-DE"/>
        </w:rPr>
        <w:instrText xml:space="preserve"> TOC \o "1-2" \h \z \u </w:instrText>
      </w:r>
      <w:r w:rsidRPr="00EF5546">
        <w:rPr>
          <w:rFonts w:ascii="Times New Roman" w:eastAsia="Times New Roman" w:hAnsi="Times New Roman" w:cs="Times New Roman"/>
          <w:b/>
          <w:sz w:val="32"/>
          <w:szCs w:val="24"/>
          <w:lang w:eastAsia="de-DE"/>
        </w:rPr>
        <w:fldChar w:fldCharType="separate"/>
      </w:r>
      <w:hyperlink w:anchor="_Toc524341267" w:history="1">
        <w:r w:rsidR="00FC7FB1" w:rsidRPr="0051538C">
          <w:rPr>
            <w:rStyle w:val="Hyperlink"/>
            <w:rFonts w:ascii="Times New Roman" w:eastAsia="Times New Roman" w:hAnsi="Times New Roman" w:cs="Times New Roman"/>
            <w:b/>
            <w:bCs/>
            <w:noProof/>
            <w:lang w:eastAsia="de-DE"/>
          </w:rPr>
          <w:t>1. Präambel</w:t>
        </w:r>
        <w:r w:rsidR="00FC7FB1">
          <w:rPr>
            <w:noProof/>
            <w:webHidden/>
          </w:rPr>
          <w:tab/>
        </w:r>
        <w:r w:rsidR="00FC7FB1">
          <w:rPr>
            <w:noProof/>
            <w:webHidden/>
          </w:rPr>
          <w:fldChar w:fldCharType="begin"/>
        </w:r>
        <w:r w:rsidR="00FC7FB1">
          <w:rPr>
            <w:noProof/>
            <w:webHidden/>
          </w:rPr>
          <w:instrText xml:space="preserve"> PAGEREF _Toc524341267 \h </w:instrText>
        </w:r>
        <w:r w:rsidR="00FC7FB1">
          <w:rPr>
            <w:noProof/>
            <w:webHidden/>
          </w:rPr>
        </w:r>
        <w:r w:rsidR="00FC7FB1">
          <w:rPr>
            <w:noProof/>
            <w:webHidden/>
          </w:rPr>
          <w:fldChar w:fldCharType="separate"/>
        </w:r>
        <w:r w:rsidR="00FC7FB1">
          <w:rPr>
            <w:noProof/>
            <w:webHidden/>
          </w:rPr>
          <w:t>3</w:t>
        </w:r>
        <w:r w:rsidR="00FC7FB1">
          <w:rPr>
            <w:noProof/>
            <w:webHidden/>
          </w:rPr>
          <w:fldChar w:fldCharType="end"/>
        </w:r>
      </w:hyperlink>
    </w:p>
    <w:p w:rsidR="00FC7FB1" w:rsidRDefault="00FC7FB1">
      <w:pPr>
        <w:pStyle w:val="Verzeichnis1"/>
        <w:tabs>
          <w:tab w:val="right" w:leader="dot" w:pos="9402"/>
        </w:tabs>
        <w:rPr>
          <w:rFonts w:eastAsiaTheme="minorEastAsia"/>
          <w:noProof/>
          <w:lang w:eastAsia="de-DE"/>
        </w:rPr>
      </w:pPr>
      <w:hyperlink w:anchor="_Toc524341268" w:history="1">
        <w:r w:rsidRPr="0051538C">
          <w:rPr>
            <w:rStyle w:val="Hyperlink"/>
            <w:rFonts w:ascii="Times New Roman" w:eastAsia="Times New Roman" w:hAnsi="Times New Roman" w:cs="Times New Roman"/>
            <w:b/>
            <w:bCs/>
            <w:noProof/>
            <w:lang w:eastAsia="de-DE"/>
          </w:rPr>
          <w:t>2. Geltungsbereich</w:t>
        </w:r>
        <w:r>
          <w:rPr>
            <w:noProof/>
            <w:webHidden/>
          </w:rPr>
          <w:tab/>
        </w:r>
        <w:r>
          <w:rPr>
            <w:noProof/>
            <w:webHidden/>
          </w:rPr>
          <w:fldChar w:fldCharType="begin"/>
        </w:r>
        <w:r>
          <w:rPr>
            <w:noProof/>
            <w:webHidden/>
          </w:rPr>
          <w:instrText xml:space="preserve"> PAGEREF _Toc524341268 \h </w:instrText>
        </w:r>
        <w:r>
          <w:rPr>
            <w:noProof/>
            <w:webHidden/>
          </w:rPr>
        </w:r>
        <w:r>
          <w:rPr>
            <w:noProof/>
            <w:webHidden/>
          </w:rPr>
          <w:fldChar w:fldCharType="separate"/>
        </w:r>
        <w:r>
          <w:rPr>
            <w:noProof/>
            <w:webHidden/>
          </w:rPr>
          <w:t>4</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69" w:history="1">
        <w:r w:rsidRPr="0051538C">
          <w:rPr>
            <w:rStyle w:val="Hyperlink"/>
            <w:rFonts w:ascii="Times New Roman" w:eastAsia="Times New Roman" w:hAnsi="Times New Roman" w:cs="Times New Roman"/>
            <w:b/>
            <w:noProof/>
            <w:lang w:eastAsia="de-DE"/>
          </w:rPr>
          <w:t>2.1 Dienststelle</w:t>
        </w:r>
        <w:r>
          <w:rPr>
            <w:noProof/>
            <w:webHidden/>
          </w:rPr>
          <w:tab/>
        </w:r>
        <w:r>
          <w:rPr>
            <w:noProof/>
            <w:webHidden/>
          </w:rPr>
          <w:fldChar w:fldCharType="begin"/>
        </w:r>
        <w:r>
          <w:rPr>
            <w:noProof/>
            <w:webHidden/>
          </w:rPr>
          <w:instrText xml:space="preserve"> PAGEREF _Toc524341269 \h </w:instrText>
        </w:r>
        <w:r>
          <w:rPr>
            <w:noProof/>
            <w:webHidden/>
          </w:rPr>
        </w:r>
        <w:r>
          <w:rPr>
            <w:noProof/>
            <w:webHidden/>
          </w:rPr>
          <w:fldChar w:fldCharType="separate"/>
        </w:r>
        <w:r>
          <w:rPr>
            <w:noProof/>
            <w:webHidden/>
          </w:rPr>
          <w:t>4</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0" w:history="1">
        <w:r w:rsidRPr="0051538C">
          <w:rPr>
            <w:rStyle w:val="Hyperlink"/>
            <w:rFonts w:ascii="Times New Roman" w:eastAsia="Times New Roman" w:hAnsi="Times New Roman" w:cs="Times New Roman"/>
            <w:b/>
            <w:noProof/>
            <w:lang w:eastAsia="de-DE"/>
          </w:rPr>
          <w:t>2.2 Ansprechpartner</w:t>
        </w:r>
        <w:r>
          <w:rPr>
            <w:noProof/>
            <w:webHidden/>
          </w:rPr>
          <w:tab/>
        </w:r>
        <w:r>
          <w:rPr>
            <w:noProof/>
            <w:webHidden/>
          </w:rPr>
          <w:fldChar w:fldCharType="begin"/>
        </w:r>
        <w:r>
          <w:rPr>
            <w:noProof/>
            <w:webHidden/>
          </w:rPr>
          <w:instrText xml:space="preserve"> PAGEREF _Toc524341270 \h </w:instrText>
        </w:r>
        <w:r>
          <w:rPr>
            <w:noProof/>
            <w:webHidden/>
          </w:rPr>
        </w:r>
        <w:r>
          <w:rPr>
            <w:noProof/>
            <w:webHidden/>
          </w:rPr>
          <w:fldChar w:fldCharType="separate"/>
        </w:r>
        <w:r>
          <w:rPr>
            <w:noProof/>
            <w:webHidden/>
          </w:rPr>
          <w:t>4</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1" w:history="1">
        <w:r w:rsidRPr="0051538C">
          <w:rPr>
            <w:rStyle w:val="Hyperlink"/>
            <w:rFonts w:ascii="Times New Roman" w:eastAsia="Times New Roman" w:hAnsi="Times New Roman" w:cs="Times New Roman"/>
            <w:b/>
            <w:noProof/>
            <w:lang w:eastAsia="de-DE"/>
          </w:rPr>
          <w:t>2.3 Extern</w:t>
        </w:r>
        <w:r>
          <w:rPr>
            <w:noProof/>
            <w:webHidden/>
          </w:rPr>
          <w:tab/>
        </w:r>
        <w:r>
          <w:rPr>
            <w:noProof/>
            <w:webHidden/>
          </w:rPr>
          <w:fldChar w:fldCharType="begin"/>
        </w:r>
        <w:r>
          <w:rPr>
            <w:noProof/>
            <w:webHidden/>
          </w:rPr>
          <w:instrText xml:space="preserve"> PAGEREF _Toc524341271 \h </w:instrText>
        </w:r>
        <w:r>
          <w:rPr>
            <w:noProof/>
            <w:webHidden/>
          </w:rPr>
        </w:r>
        <w:r>
          <w:rPr>
            <w:noProof/>
            <w:webHidden/>
          </w:rPr>
          <w:fldChar w:fldCharType="separate"/>
        </w:r>
        <w:r>
          <w:rPr>
            <w:noProof/>
            <w:webHidden/>
          </w:rPr>
          <w:t>5</w:t>
        </w:r>
        <w:r>
          <w:rPr>
            <w:noProof/>
            <w:webHidden/>
          </w:rPr>
          <w:fldChar w:fldCharType="end"/>
        </w:r>
      </w:hyperlink>
    </w:p>
    <w:p w:rsidR="00FC7FB1" w:rsidRDefault="00FC7FB1">
      <w:pPr>
        <w:pStyle w:val="Verzeichnis1"/>
        <w:tabs>
          <w:tab w:val="right" w:leader="dot" w:pos="9402"/>
        </w:tabs>
        <w:rPr>
          <w:rFonts w:eastAsiaTheme="minorEastAsia"/>
          <w:noProof/>
          <w:lang w:eastAsia="de-DE"/>
        </w:rPr>
      </w:pPr>
      <w:hyperlink w:anchor="_Toc524341272" w:history="1">
        <w:r w:rsidRPr="0051538C">
          <w:rPr>
            <w:rStyle w:val="Hyperlink"/>
            <w:rFonts w:ascii="Times New Roman" w:eastAsia="Times New Roman" w:hAnsi="Times New Roman" w:cs="Times New Roman"/>
            <w:b/>
            <w:bCs/>
            <w:noProof/>
            <w:lang w:eastAsia="de-DE"/>
          </w:rPr>
          <w:t>3. Zusammenarbeit der Verantwortlichen</w:t>
        </w:r>
        <w:r>
          <w:rPr>
            <w:noProof/>
            <w:webHidden/>
          </w:rPr>
          <w:tab/>
        </w:r>
        <w:r>
          <w:rPr>
            <w:noProof/>
            <w:webHidden/>
          </w:rPr>
          <w:fldChar w:fldCharType="begin"/>
        </w:r>
        <w:r>
          <w:rPr>
            <w:noProof/>
            <w:webHidden/>
          </w:rPr>
          <w:instrText xml:space="preserve"> PAGEREF _Toc524341272 \h </w:instrText>
        </w:r>
        <w:r>
          <w:rPr>
            <w:noProof/>
            <w:webHidden/>
          </w:rPr>
        </w:r>
        <w:r>
          <w:rPr>
            <w:noProof/>
            <w:webHidden/>
          </w:rPr>
          <w:fldChar w:fldCharType="separate"/>
        </w:r>
        <w:r>
          <w:rPr>
            <w:noProof/>
            <w:webHidden/>
          </w:rPr>
          <w:t>5</w:t>
        </w:r>
        <w:r>
          <w:rPr>
            <w:noProof/>
            <w:webHidden/>
          </w:rPr>
          <w:fldChar w:fldCharType="end"/>
        </w:r>
      </w:hyperlink>
    </w:p>
    <w:p w:rsidR="00FC7FB1" w:rsidRDefault="00FC7FB1">
      <w:pPr>
        <w:pStyle w:val="Verzeichnis1"/>
        <w:tabs>
          <w:tab w:val="right" w:leader="dot" w:pos="9402"/>
        </w:tabs>
        <w:rPr>
          <w:rFonts w:eastAsiaTheme="minorEastAsia"/>
          <w:noProof/>
          <w:lang w:eastAsia="de-DE"/>
        </w:rPr>
      </w:pPr>
      <w:hyperlink w:anchor="_Toc524341273" w:history="1">
        <w:r w:rsidRPr="0051538C">
          <w:rPr>
            <w:rStyle w:val="Hyperlink"/>
            <w:rFonts w:ascii="Times New Roman" w:eastAsia="Times New Roman" w:hAnsi="Times New Roman" w:cs="Times New Roman"/>
            <w:b/>
            <w:bCs/>
            <w:noProof/>
            <w:lang w:eastAsia="de-DE"/>
          </w:rPr>
          <w:t>4. Maßnahmen der beruflichen Integration im schulischen Bereich</w:t>
        </w:r>
        <w:r>
          <w:rPr>
            <w:noProof/>
            <w:webHidden/>
          </w:rPr>
          <w:tab/>
        </w:r>
        <w:r>
          <w:rPr>
            <w:noProof/>
            <w:webHidden/>
          </w:rPr>
          <w:fldChar w:fldCharType="begin"/>
        </w:r>
        <w:r>
          <w:rPr>
            <w:noProof/>
            <w:webHidden/>
          </w:rPr>
          <w:instrText xml:space="preserve"> PAGEREF _Toc524341273 \h </w:instrText>
        </w:r>
        <w:r>
          <w:rPr>
            <w:noProof/>
            <w:webHidden/>
          </w:rPr>
        </w:r>
        <w:r>
          <w:rPr>
            <w:noProof/>
            <w:webHidden/>
          </w:rPr>
          <w:fldChar w:fldCharType="separate"/>
        </w:r>
        <w:r>
          <w:rPr>
            <w:noProof/>
            <w:webHidden/>
          </w:rPr>
          <w:t>6</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4" w:history="1">
        <w:r w:rsidRPr="0051538C">
          <w:rPr>
            <w:rStyle w:val="Hyperlink"/>
            <w:rFonts w:ascii="Times New Roman" w:eastAsia="Times New Roman" w:hAnsi="Times New Roman" w:cs="Times New Roman"/>
            <w:b/>
            <w:noProof/>
            <w:lang w:eastAsia="de-DE"/>
          </w:rPr>
          <w:t>4.1 Einstellungen und Beförderungen</w:t>
        </w:r>
        <w:r>
          <w:rPr>
            <w:noProof/>
            <w:webHidden/>
          </w:rPr>
          <w:tab/>
        </w:r>
        <w:r>
          <w:rPr>
            <w:noProof/>
            <w:webHidden/>
          </w:rPr>
          <w:fldChar w:fldCharType="begin"/>
        </w:r>
        <w:r>
          <w:rPr>
            <w:noProof/>
            <w:webHidden/>
          </w:rPr>
          <w:instrText xml:space="preserve"> PAGEREF _Toc524341274 \h </w:instrText>
        </w:r>
        <w:r>
          <w:rPr>
            <w:noProof/>
            <w:webHidden/>
          </w:rPr>
        </w:r>
        <w:r>
          <w:rPr>
            <w:noProof/>
            <w:webHidden/>
          </w:rPr>
          <w:fldChar w:fldCharType="separate"/>
        </w:r>
        <w:r>
          <w:rPr>
            <w:noProof/>
            <w:webHidden/>
          </w:rPr>
          <w:t>6</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5" w:history="1">
        <w:r w:rsidRPr="0051538C">
          <w:rPr>
            <w:rStyle w:val="Hyperlink"/>
            <w:rFonts w:ascii="Times New Roman" w:eastAsia="Times New Roman" w:hAnsi="Times New Roman" w:cs="Times New Roman"/>
            <w:b/>
            <w:noProof/>
            <w:lang w:eastAsia="de-DE"/>
          </w:rPr>
          <w:t>4.2 Unterrichtsverpflichtung der schwerbehinderten Lehrkräfte</w:t>
        </w:r>
        <w:r>
          <w:rPr>
            <w:noProof/>
            <w:webHidden/>
          </w:rPr>
          <w:tab/>
        </w:r>
        <w:r>
          <w:rPr>
            <w:noProof/>
            <w:webHidden/>
          </w:rPr>
          <w:fldChar w:fldCharType="begin"/>
        </w:r>
        <w:r>
          <w:rPr>
            <w:noProof/>
            <w:webHidden/>
          </w:rPr>
          <w:instrText xml:space="preserve"> PAGEREF _Toc524341275 \h </w:instrText>
        </w:r>
        <w:r>
          <w:rPr>
            <w:noProof/>
            <w:webHidden/>
          </w:rPr>
        </w:r>
        <w:r>
          <w:rPr>
            <w:noProof/>
            <w:webHidden/>
          </w:rPr>
          <w:fldChar w:fldCharType="separate"/>
        </w:r>
        <w:r>
          <w:rPr>
            <w:noProof/>
            <w:webHidden/>
          </w:rPr>
          <w:t>6</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6" w:history="1">
        <w:r w:rsidRPr="0051538C">
          <w:rPr>
            <w:rStyle w:val="Hyperlink"/>
            <w:rFonts w:ascii="Times New Roman" w:eastAsia="Times New Roman" w:hAnsi="Times New Roman" w:cs="Times New Roman"/>
            <w:b/>
            <w:noProof/>
            <w:lang w:eastAsia="de-DE"/>
          </w:rPr>
          <w:t>4.2.1 Teilhabegespräch</w:t>
        </w:r>
        <w:r>
          <w:rPr>
            <w:noProof/>
            <w:webHidden/>
          </w:rPr>
          <w:tab/>
        </w:r>
        <w:r>
          <w:rPr>
            <w:noProof/>
            <w:webHidden/>
          </w:rPr>
          <w:fldChar w:fldCharType="begin"/>
        </w:r>
        <w:r>
          <w:rPr>
            <w:noProof/>
            <w:webHidden/>
          </w:rPr>
          <w:instrText xml:space="preserve"> PAGEREF _Toc524341276 \h </w:instrText>
        </w:r>
        <w:r>
          <w:rPr>
            <w:noProof/>
            <w:webHidden/>
          </w:rPr>
        </w:r>
        <w:r>
          <w:rPr>
            <w:noProof/>
            <w:webHidden/>
          </w:rPr>
          <w:fldChar w:fldCharType="separate"/>
        </w:r>
        <w:r>
          <w:rPr>
            <w:noProof/>
            <w:webHidden/>
          </w:rPr>
          <w:t>6</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7" w:history="1">
        <w:r w:rsidRPr="0051538C">
          <w:rPr>
            <w:rStyle w:val="Hyperlink"/>
            <w:rFonts w:ascii="Times New Roman" w:eastAsia="Times New Roman" w:hAnsi="Times New Roman" w:cs="Times New Roman"/>
            <w:b/>
            <w:noProof/>
            <w:lang w:eastAsia="de-DE"/>
          </w:rPr>
          <w:t>4.2.2 Ruhepausen</w:t>
        </w:r>
        <w:r>
          <w:rPr>
            <w:noProof/>
            <w:webHidden/>
          </w:rPr>
          <w:tab/>
        </w:r>
        <w:r>
          <w:rPr>
            <w:noProof/>
            <w:webHidden/>
          </w:rPr>
          <w:fldChar w:fldCharType="begin"/>
        </w:r>
        <w:r>
          <w:rPr>
            <w:noProof/>
            <w:webHidden/>
          </w:rPr>
          <w:instrText xml:space="preserve"> PAGEREF _Toc524341277 \h </w:instrText>
        </w:r>
        <w:r>
          <w:rPr>
            <w:noProof/>
            <w:webHidden/>
          </w:rPr>
        </w:r>
        <w:r>
          <w:rPr>
            <w:noProof/>
            <w:webHidden/>
          </w:rPr>
          <w:fldChar w:fldCharType="separate"/>
        </w:r>
        <w:r>
          <w:rPr>
            <w:noProof/>
            <w:webHidden/>
          </w:rPr>
          <w:t>7</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8" w:history="1">
        <w:r w:rsidRPr="0051538C">
          <w:rPr>
            <w:rStyle w:val="Hyperlink"/>
            <w:rFonts w:ascii="Times New Roman" w:eastAsia="Times New Roman" w:hAnsi="Times New Roman" w:cs="Times New Roman"/>
            <w:b/>
            <w:noProof/>
            <w:lang w:eastAsia="de-DE"/>
          </w:rPr>
          <w:t>4.2.3 Deputats- und Stundenplanerstellung, Klassenleitung, Aufsichtsführung</w:t>
        </w:r>
        <w:r>
          <w:rPr>
            <w:noProof/>
            <w:webHidden/>
          </w:rPr>
          <w:tab/>
        </w:r>
        <w:r>
          <w:rPr>
            <w:noProof/>
            <w:webHidden/>
          </w:rPr>
          <w:fldChar w:fldCharType="begin"/>
        </w:r>
        <w:r>
          <w:rPr>
            <w:noProof/>
            <w:webHidden/>
          </w:rPr>
          <w:instrText xml:space="preserve"> PAGEREF _Toc524341278 \h </w:instrText>
        </w:r>
        <w:r>
          <w:rPr>
            <w:noProof/>
            <w:webHidden/>
          </w:rPr>
        </w:r>
        <w:r>
          <w:rPr>
            <w:noProof/>
            <w:webHidden/>
          </w:rPr>
          <w:fldChar w:fldCharType="separate"/>
        </w:r>
        <w:r>
          <w:rPr>
            <w:noProof/>
            <w:webHidden/>
          </w:rPr>
          <w:t>7</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79" w:history="1">
        <w:r w:rsidRPr="0051538C">
          <w:rPr>
            <w:rStyle w:val="Hyperlink"/>
            <w:rFonts w:ascii="Times New Roman" w:eastAsia="Times New Roman" w:hAnsi="Times New Roman" w:cs="Times New Roman"/>
            <w:b/>
            <w:noProof/>
            <w:lang w:eastAsia="de-DE"/>
          </w:rPr>
          <w:t>4.3 Arbeitsumfeld</w:t>
        </w:r>
        <w:r>
          <w:rPr>
            <w:noProof/>
            <w:webHidden/>
          </w:rPr>
          <w:tab/>
        </w:r>
        <w:r>
          <w:rPr>
            <w:noProof/>
            <w:webHidden/>
          </w:rPr>
          <w:fldChar w:fldCharType="begin"/>
        </w:r>
        <w:r>
          <w:rPr>
            <w:noProof/>
            <w:webHidden/>
          </w:rPr>
          <w:instrText xml:space="preserve"> PAGEREF _Toc524341279 \h </w:instrText>
        </w:r>
        <w:r>
          <w:rPr>
            <w:noProof/>
            <w:webHidden/>
          </w:rPr>
        </w:r>
        <w:r>
          <w:rPr>
            <w:noProof/>
            <w:webHidden/>
          </w:rPr>
          <w:fldChar w:fldCharType="separate"/>
        </w:r>
        <w:r>
          <w:rPr>
            <w:noProof/>
            <w:webHidden/>
          </w:rPr>
          <w:t>7</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0" w:history="1">
        <w:r w:rsidRPr="0051538C">
          <w:rPr>
            <w:rStyle w:val="Hyperlink"/>
            <w:rFonts w:ascii="Times New Roman" w:eastAsia="Times New Roman" w:hAnsi="Times New Roman" w:cs="Times New Roman"/>
            <w:b/>
            <w:noProof/>
            <w:lang w:eastAsia="de-DE"/>
          </w:rPr>
          <w:t>4.3.1 Barrierefreiheit</w:t>
        </w:r>
        <w:r>
          <w:rPr>
            <w:noProof/>
            <w:webHidden/>
          </w:rPr>
          <w:tab/>
        </w:r>
        <w:r>
          <w:rPr>
            <w:noProof/>
            <w:webHidden/>
          </w:rPr>
          <w:fldChar w:fldCharType="begin"/>
        </w:r>
        <w:r>
          <w:rPr>
            <w:noProof/>
            <w:webHidden/>
          </w:rPr>
          <w:instrText xml:space="preserve"> PAGEREF _Toc524341280 \h </w:instrText>
        </w:r>
        <w:r>
          <w:rPr>
            <w:noProof/>
            <w:webHidden/>
          </w:rPr>
        </w:r>
        <w:r>
          <w:rPr>
            <w:noProof/>
            <w:webHidden/>
          </w:rPr>
          <w:fldChar w:fldCharType="separate"/>
        </w:r>
        <w:r>
          <w:rPr>
            <w:noProof/>
            <w:webHidden/>
          </w:rPr>
          <w:t>7</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1" w:history="1">
        <w:r w:rsidRPr="0051538C">
          <w:rPr>
            <w:rStyle w:val="Hyperlink"/>
            <w:rFonts w:ascii="Times New Roman" w:eastAsia="Times New Roman" w:hAnsi="Times New Roman" w:cs="Times New Roman"/>
            <w:b/>
            <w:noProof/>
            <w:lang w:eastAsia="de-DE"/>
          </w:rPr>
          <w:t>4.3.2 Parkmöglichkeiten</w:t>
        </w:r>
        <w:r>
          <w:rPr>
            <w:noProof/>
            <w:webHidden/>
          </w:rPr>
          <w:tab/>
        </w:r>
        <w:r>
          <w:rPr>
            <w:noProof/>
            <w:webHidden/>
          </w:rPr>
          <w:fldChar w:fldCharType="begin"/>
        </w:r>
        <w:r>
          <w:rPr>
            <w:noProof/>
            <w:webHidden/>
          </w:rPr>
          <w:instrText xml:space="preserve"> PAGEREF _Toc524341281 \h </w:instrText>
        </w:r>
        <w:r>
          <w:rPr>
            <w:noProof/>
            <w:webHidden/>
          </w:rPr>
        </w:r>
        <w:r>
          <w:rPr>
            <w:noProof/>
            <w:webHidden/>
          </w:rPr>
          <w:fldChar w:fldCharType="separate"/>
        </w:r>
        <w:r>
          <w:rPr>
            <w:noProof/>
            <w:webHidden/>
          </w:rPr>
          <w:t>8</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2" w:history="1">
        <w:r w:rsidRPr="0051538C">
          <w:rPr>
            <w:rStyle w:val="Hyperlink"/>
            <w:rFonts w:ascii="Times New Roman" w:eastAsia="Times New Roman" w:hAnsi="Times New Roman" w:cs="Times New Roman"/>
            <w:b/>
            <w:noProof/>
            <w:lang w:eastAsia="de-DE"/>
          </w:rPr>
          <w:t>4.4 Außerunterrichtliche Veranstaltungen</w:t>
        </w:r>
        <w:r>
          <w:rPr>
            <w:noProof/>
            <w:webHidden/>
          </w:rPr>
          <w:tab/>
        </w:r>
        <w:r>
          <w:rPr>
            <w:noProof/>
            <w:webHidden/>
          </w:rPr>
          <w:fldChar w:fldCharType="begin"/>
        </w:r>
        <w:r>
          <w:rPr>
            <w:noProof/>
            <w:webHidden/>
          </w:rPr>
          <w:instrText xml:space="preserve"> PAGEREF _Toc524341282 \h </w:instrText>
        </w:r>
        <w:r>
          <w:rPr>
            <w:noProof/>
            <w:webHidden/>
          </w:rPr>
        </w:r>
        <w:r>
          <w:rPr>
            <w:noProof/>
            <w:webHidden/>
          </w:rPr>
          <w:fldChar w:fldCharType="separate"/>
        </w:r>
        <w:r>
          <w:rPr>
            <w:noProof/>
            <w:webHidden/>
          </w:rPr>
          <w:t>8</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3" w:history="1">
        <w:r w:rsidRPr="0051538C">
          <w:rPr>
            <w:rStyle w:val="Hyperlink"/>
            <w:rFonts w:ascii="Times New Roman" w:eastAsia="Times New Roman" w:hAnsi="Times New Roman" w:cs="Times New Roman"/>
            <w:b/>
            <w:noProof/>
            <w:lang w:eastAsia="de-DE"/>
          </w:rPr>
          <w:t>4.5 Versetzungen und Abordnungen</w:t>
        </w:r>
        <w:r>
          <w:rPr>
            <w:noProof/>
            <w:webHidden/>
          </w:rPr>
          <w:tab/>
        </w:r>
        <w:r>
          <w:rPr>
            <w:noProof/>
            <w:webHidden/>
          </w:rPr>
          <w:fldChar w:fldCharType="begin"/>
        </w:r>
        <w:r>
          <w:rPr>
            <w:noProof/>
            <w:webHidden/>
          </w:rPr>
          <w:instrText xml:space="preserve"> PAGEREF _Toc524341283 \h </w:instrText>
        </w:r>
        <w:r>
          <w:rPr>
            <w:noProof/>
            <w:webHidden/>
          </w:rPr>
        </w:r>
        <w:r>
          <w:rPr>
            <w:noProof/>
            <w:webHidden/>
          </w:rPr>
          <w:fldChar w:fldCharType="separate"/>
        </w:r>
        <w:r>
          <w:rPr>
            <w:noProof/>
            <w:webHidden/>
          </w:rPr>
          <w:t>8</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4" w:history="1">
        <w:r w:rsidRPr="0051538C">
          <w:rPr>
            <w:rStyle w:val="Hyperlink"/>
            <w:rFonts w:ascii="Times New Roman" w:eastAsia="Times New Roman" w:hAnsi="Times New Roman" w:cs="Times New Roman"/>
            <w:b/>
            <w:noProof/>
            <w:lang w:eastAsia="de-DE"/>
          </w:rPr>
          <w:t>4.6 Mehrarbeit</w:t>
        </w:r>
        <w:r>
          <w:rPr>
            <w:noProof/>
            <w:webHidden/>
          </w:rPr>
          <w:tab/>
        </w:r>
        <w:r>
          <w:rPr>
            <w:noProof/>
            <w:webHidden/>
          </w:rPr>
          <w:fldChar w:fldCharType="begin"/>
        </w:r>
        <w:r>
          <w:rPr>
            <w:noProof/>
            <w:webHidden/>
          </w:rPr>
          <w:instrText xml:space="preserve"> PAGEREF _Toc524341284 \h </w:instrText>
        </w:r>
        <w:r>
          <w:rPr>
            <w:noProof/>
            <w:webHidden/>
          </w:rPr>
        </w:r>
        <w:r>
          <w:rPr>
            <w:noProof/>
            <w:webHidden/>
          </w:rPr>
          <w:fldChar w:fldCharType="separate"/>
        </w:r>
        <w:r>
          <w:rPr>
            <w:noProof/>
            <w:webHidden/>
          </w:rPr>
          <w:t>9</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5" w:history="1">
        <w:r w:rsidRPr="0051538C">
          <w:rPr>
            <w:rStyle w:val="Hyperlink"/>
            <w:rFonts w:ascii="Times New Roman" w:eastAsia="Times New Roman" w:hAnsi="Times New Roman" w:cs="Times New Roman"/>
            <w:b/>
            <w:noProof/>
            <w:lang w:eastAsia="de-DE"/>
          </w:rPr>
          <w:t>4.7 Dienstliche Beurteilung</w:t>
        </w:r>
        <w:r>
          <w:rPr>
            <w:noProof/>
            <w:webHidden/>
          </w:rPr>
          <w:tab/>
        </w:r>
        <w:r>
          <w:rPr>
            <w:noProof/>
            <w:webHidden/>
          </w:rPr>
          <w:fldChar w:fldCharType="begin"/>
        </w:r>
        <w:r>
          <w:rPr>
            <w:noProof/>
            <w:webHidden/>
          </w:rPr>
          <w:instrText xml:space="preserve"> PAGEREF _Toc524341285 \h </w:instrText>
        </w:r>
        <w:r>
          <w:rPr>
            <w:noProof/>
            <w:webHidden/>
          </w:rPr>
        </w:r>
        <w:r>
          <w:rPr>
            <w:noProof/>
            <w:webHidden/>
          </w:rPr>
          <w:fldChar w:fldCharType="separate"/>
        </w:r>
        <w:r>
          <w:rPr>
            <w:noProof/>
            <w:webHidden/>
          </w:rPr>
          <w:t>9</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6" w:history="1">
        <w:r w:rsidRPr="0051538C">
          <w:rPr>
            <w:rStyle w:val="Hyperlink"/>
            <w:rFonts w:ascii="Times New Roman" w:eastAsia="Times New Roman" w:hAnsi="Times New Roman" w:cs="Times New Roman"/>
            <w:b/>
            <w:noProof/>
            <w:lang w:eastAsia="de-DE"/>
          </w:rPr>
          <w:t>4.8 Fort- und Weiterbildung</w:t>
        </w:r>
        <w:r>
          <w:rPr>
            <w:noProof/>
            <w:webHidden/>
          </w:rPr>
          <w:tab/>
        </w:r>
        <w:r>
          <w:rPr>
            <w:noProof/>
            <w:webHidden/>
          </w:rPr>
          <w:fldChar w:fldCharType="begin"/>
        </w:r>
        <w:r>
          <w:rPr>
            <w:noProof/>
            <w:webHidden/>
          </w:rPr>
          <w:instrText xml:space="preserve"> PAGEREF _Toc524341286 \h </w:instrText>
        </w:r>
        <w:r>
          <w:rPr>
            <w:noProof/>
            <w:webHidden/>
          </w:rPr>
        </w:r>
        <w:r>
          <w:rPr>
            <w:noProof/>
            <w:webHidden/>
          </w:rPr>
          <w:fldChar w:fldCharType="separate"/>
        </w:r>
        <w:r>
          <w:rPr>
            <w:noProof/>
            <w:webHidden/>
          </w:rPr>
          <w:t>9</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7" w:history="1">
        <w:r w:rsidRPr="0051538C">
          <w:rPr>
            <w:rStyle w:val="Hyperlink"/>
            <w:rFonts w:ascii="Times New Roman" w:eastAsia="Times New Roman" w:hAnsi="Times New Roman" w:cs="Times New Roman"/>
            <w:b/>
            <w:noProof/>
            <w:lang w:eastAsia="de-DE"/>
          </w:rPr>
          <w:t>4.9 Prävention, Betriebliches Eingliederungsmanagement (BEM) für alle Lehrkräfte</w:t>
        </w:r>
        <w:r>
          <w:rPr>
            <w:noProof/>
            <w:webHidden/>
          </w:rPr>
          <w:tab/>
        </w:r>
        <w:r>
          <w:rPr>
            <w:noProof/>
            <w:webHidden/>
          </w:rPr>
          <w:fldChar w:fldCharType="begin"/>
        </w:r>
        <w:r>
          <w:rPr>
            <w:noProof/>
            <w:webHidden/>
          </w:rPr>
          <w:instrText xml:space="preserve"> PAGEREF _Toc524341287 \h </w:instrText>
        </w:r>
        <w:r>
          <w:rPr>
            <w:noProof/>
            <w:webHidden/>
          </w:rPr>
        </w:r>
        <w:r>
          <w:rPr>
            <w:noProof/>
            <w:webHidden/>
          </w:rPr>
          <w:fldChar w:fldCharType="separate"/>
        </w:r>
        <w:r>
          <w:rPr>
            <w:noProof/>
            <w:webHidden/>
          </w:rPr>
          <w:t>10</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8" w:history="1">
        <w:r w:rsidRPr="0051538C">
          <w:rPr>
            <w:rStyle w:val="Hyperlink"/>
            <w:rFonts w:ascii="Times New Roman" w:eastAsia="Times New Roman" w:hAnsi="Times New Roman" w:cs="Times New Roman"/>
            <w:b/>
            <w:noProof/>
            <w:lang w:eastAsia="de-DE"/>
          </w:rPr>
          <w:t>4.10 Gestufte Wiederaufnahme des Dienstes/stufenweise Wiedereingliederung</w:t>
        </w:r>
        <w:r>
          <w:rPr>
            <w:noProof/>
            <w:webHidden/>
          </w:rPr>
          <w:tab/>
        </w:r>
        <w:r>
          <w:rPr>
            <w:noProof/>
            <w:webHidden/>
          </w:rPr>
          <w:fldChar w:fldCharType="begin"/>
        </w:r>
        <w:r>
          <w:rPr>
            <w:noProof/>
            <w:webHidden/>
          </w:rPr>
          <w:instrText xml:space="preserve"> PAGEREF _Toc524341288 \h </w:instrText>
        </w:r>
        <w:r>
          <w:rPr>
            <w:noProof/>
            <w:webHidden/>
          </w:rPr>
        </w:r>
        <w:r>
          <w:rPr>
            <w:noProof/>
            <w:webHidden/>
          </w:rPr>
          <w:fldChar w:fldCharType="separate"/>
        </w:r>
        <w:r>
          <w:rPr>
            <w:noProof/>
            <w:webHidden/>
          </w:rPr>
          <w:t>11</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89" w:history="1">
        <w:r w:rsidRPr="0051538C">
          <w:rPr>
            <w:rStyle w:val="Hyperlink"/>
            <w:rFonts w:ascii="Times New Roman" w:eastAsia="Times New Roman" w:hAnsi="Times New Roman" w:cs="Times New Roman"/>
            <w:b/>
            <w:noProof/>
            <w:lang w:eastAsia="de-DE"/>
          </w:rPr>
          <w:t>4.11 Gewährung von befristeten zusätzlichen Ermäßigungsstunden</w:t>
        </w:r>
        <w:r>
          <w:rPr>
            <w:noProof/>
            <w:webHidden/>
          </w:rPr>
          <w:tab/>
        </w:r>
        <w:r>
          <w:rPr>
            <w:noProof/>
            <w:webHidden/>
          </w:rPr>
          <w:fldChar w:fldCharType="begin"/>
        </w:r>
        <w:r>
          <w:rPr>
            <w:noProof/>
            <w:webHidden/>
          </w:rPr>
          <w:instrText xml:space="preserve"> PAGEREF _Toc524341289 \h </w:instrText>
        </w:r>
        <w:r>
          <w:rPr>
            <w:noProof/>
            <w:webHidden/>
          </w:rPr>
        </w:r>
        <w:r>
          <w:rPr>
            <w:noProof/>
            <w:webHidden/>
          </w:rPr>
          <w:fldChar w:fldCharType="separate"/>
        </w:r>
        <w:r>
          <w:rPr>
            <w:noProof/>
            <w:webHidden/>
          </w:rPr>
          <w:t>11</w:t>
        </w:r>
        <w:r>
          <w:rPr>
            <w:noProof/>
            <w:webHidden/>
          </w:rPr>
          <w:fldChar w:fldCharType="end"/>
        </w:r>
      </w:hyperlink>
    </w:p>
    <w:p w:rsidR="00FC7FB1" w:rsidRDefault="00FC7FB1">
      <w:pPr>
        <w:pStyle w:val="Verzeichnis2"/>
        <w:tabs>
          <w:tab w:val="right" w:leader="dot" w:pos="9402"/>
        </w:tabs>
        <w:rPr>
          <w:rFonts w:eastAsiaTheme="minorEastAsia"/>
          <w:noProof/>
          <w:lang w:eastAsia="de-DE"/>
        </w:rPr>
      </w:pPr>
      <w:hyperlink w:anchor="_Toc524341290" w:history="1">
        <w:r w:rsidRPr="0051538C">
          <w:rPr>
            <w:rStyle w:val="Hyperlink"/>
            <w:rFonts w:ascii="Times New Roman" w:eastAsia="Times New Roman" w:hAnsi="Times New Roman" w:cs="Times New Roman"/>
            <w:b/>
            <w:noProof/>
            <w:lang w:eastAsia="de-DE"/>
          </w:rPr>
          <w:t>4.12 Amtsärztliche Untersuchung bei Beamtinnen und Beamten bzw. Untersuchung durch den Betriebsärztlichen Dienst bei Tarifbeschäftigten</w:t>
        </w:r>
        <w:r>
          <w:rPr>
            <w:noProof/>
            <w:webHidden/>
          </w:rPr>
          <w:tab/>
        </w:r>
        <w:r>
          <w:rPr>
            <w:noProof/>
            <w:webHidden/>
          </w:rPr>
          <w:fldChar w:fldCharType="begin"/>
        </w:r>
        <w:r>
          <w:rPr>
            <w:noProof/>
            <w:webHidden/>
          </w:rPr>
          <w:instrText xml:space="preserve"> PAGEREF _Toc524341290 \h </w:instrText>
        </w:r>
        <w:r>
          <w:rPr>
            <w:noProof/>
            <w:webHidden/>
          </w:rPr>
        </w:r>
        <w:r>
          <w:rPr>
            <w:noProof/>
            <w:webHidden/>
          </w:rPr>
          <w:fldChar w:fldCharType="separate"/>
        </w:r>
        <w:r>
          <w:rPr>
            <w:noProof/>
            <w:webHidden/>
          </w:rPr>
          <w:t>12</w:t>
        </w:r>
        <w:r>
          <w:rPr>
            <w:noProof/>
            <w:webHidden/>
          </w:rPr>
          <w:fldChar w:fldCharType="end"/>
        </w:r>
      </w:hyperlink>
    </w:p>
    <w:p w:rsidR="00FC7FB1" w:rsidRDefault="00FC7FB1">
      <w:pPr>
        <w:pStyle w:val="Verzeichnis1"/>
        <w:tabs>
          <w:tab w:val="right" w:leader="dot" w:pos="9402"/>
        </w:tabs>
        <w:rPr>
          <w:rFonts w:eastAsiaTheme="minorEastAsia"/>
          <w:noProof/>
          <w:lang w:eastAsia="de-DE"/>
        </w:rPr>
      </w:pPr>
      <w:hyperlink w:anchor="_Toc524341291" w:history="1">
        <w:r w:rsidRPr="0051538C">
          <w:rPr>
            <w:rStyle w:val="Hyperlink"/>
            <w:rFonts w:ascii="Times New Roman" w:eastAsia="Times New Roman" w:hAnsi="Times New Roman" w:cs="Times New Roman"/>
            <w:b/>
            <w:bCs/>
            <w:noProof/>
            <w:lang w:eastAsia="de-DE"/>
          </w:rPr>
          <w:t>5. Überprüfung des Umsetzungsstandes der Inklusionsvereinbarung</w:t>
        </w:r>
        <w:r>
          <w:rPr>
            <w:noProof/>
            <w:webHidden/>
          </w:rPr>
          <w:tab/>
        </w:r>
        <w:r>
          <w:rPr>
            <w:noProof/>
            <w:webHidden/>
          </w:rPr>
          <w:fldChar w:fldCharType="begin"/>
        </w:r>
        <w:r>
          <w:rPr>
            <w:noProof/>
            <w:webHidden/>
          </w:rPr>
          <w:instrText xml:space="preserve"> PAGEREF _Toc524341291 \h </w:instrText>
        </w:r>
        <w:r>
          <w:rPr>
            <w:noProof/>
            <w:webHidden/>
          </w:rPr>
        </w:r>
        <w:r>
          <w:rPr>
            <w:noProof/>
            <w:webHidden/>
          </w:rPr>
          <w:fldChar w:fldCharType="separate"/>
        </w:r>
        <w:r>
          <w:rPr>
            <w:noProof/>
            <w:webHidden/>
          </w:rPr>
          <w:t>13</w:t>
        </w:r>
        <w:r>
          <w:rPr>
            <w:noProof/>
            <w:webHidden/>
          </w:rPr>
          <w:fldChar w:fldCharType="end"/>
        </w:r>
      </w:hyperlink>
    </w:p>
    <w:p w:rsidR="00FC7FB1" w:rsidRDefault="00FC7FB1">
      <w:pPr>
        <w:pStyle w:val="Verzeichnis1"/>
        <w:tabs>
          <w:tab w:val="right" w:leader="dot" w:pos="9402"/>
        </w:tabs>
        <w:rPr>
          <w:rFonts w:eastAsiaTheme="minorEastAsia"/>
          <w:noProof/>
          <w:lang w:eastAsia="de-DE"/>
        </w:rPr>
      </w:pPr>
      <w:hyperlink w:anchor="_Toc524341292" w:history="1">
        <w:r w:rsidRPr="0051538C">
          <w:rPr>
            <w:rStyle w:val="Hyperlink"/>
            <w:rFonts w:ascii="Times New Roman" w:eastAsia="Times New Roman" w:hAnsi="Times New Roman" w:cs="Times New Roman"/>
            <w:b/>
            <w:bCs/>
            <w:noProof/>
            <w:lang w:eastAsia="de-DE"/>
          </w:rPr>
          <w:t>6. Inkrafttreten, Kündigung, Schlussbestimmungen</w:t>
        </w:r>
        <w:r>
          <w:rPr>
            <w:noProof/>
            <w:webHidden/>
          </w:rPr>
          <w:tab/>
        </w:r>
        <w:r>
          <w:rPr>
            <w:noProof/>
            <w:webHidden/>
          </w:rPr>
          <w:fldChar w:fldCharType="begin"/>
        </w:r>
        <w:r>
          <w:rPr>
            <w:noProof/>
            <w:webHidden/>
          </w:rPr>
          <w:instrText xml:space="preserve"> PAGEREF _Toc524341292 \h </w:instrText>
        </w:r>
        <w:r>
          <w:rPr>
            <w:noProof/>
            <w:webHidden/>
          </w:rPr>
        </w:r>
        <w:r>
          <w:rPr>
            <w:noProof/>
            <w:webHidden/>
          </w:rPr>
          <w:fldChar w:fldCharType="separate"/>
        </w:r>
        <w:r>
          <w:rPr>
            <w:noProof/>
            <w:webHidden/>
          </w:rPr>
          <w:t>13</w:t>
        </w:r>
        <w:r>
          <w:rPr>
            <w:noProof/>
            <w:webHidden/>
          </w:rPr>
          <w:fldChar w:fldCharType="end"/>
        </w:r>
      </w:hyperlink>
    </w:p>
    <w:p w:rsidR="00EF5546" w:rsidRPr="00EF5546" w:rsidRDefault="00EF5546" w:rsidP="00EF5546">
      <w:pPr>
        <w:tabs>
          <w:tab w:val="right" w:leader="dot" w:pos="9639"/>
        </w:tabs>
        <w:spacing w:after="0"/>
        <w:jc w:val="both"/>
        <w:rPr>
          <w:rFonts w:ascii="Times New Roman" w:eastAsia="Times New Roman" w:hAnsi="Times New Roman" w:cs="Times New Roman"/>
          <w:b/>
          <w:sz w:val="32"/>
          <w:szCs w:val="24"/>
          <w:lang w:eastAsia="de-DE"/>
        </w:rPr>
      </w:pPr>
      <w:r w:rsidRPr="00EF5546">
        <w:rPr>
          <w:rFonts w:ascii="Times New Roman" w:eastAsia="Times New Roman" w:hAnsi="Times New Roman" w:cs="Times New Roman"/>
          <w:b/>
          <w:sz w:val="32"/>
          <w:szCs w:val="24"/>
          <w:lang w:eastAsia="de-DE"/>
        </w:rPr>
        <w:fldChar w:fldCharType="end"/>
      </w:r>
    </w:p>
    <w:p w:rsidR="00EF5546" w:rsidRPr="00EF5546" w:rsidRDefault="00EF5546" w:rsidP="00EF5546">
      <w:pPr>
        <w:spacing w:after="0"/>
        <w:jc w:val="both"/>
        <w:rPr>
          <w:rFonts w:ascii="Times New Roman" w:eastAsia="Times New Roman" w:hAnsi="Times New Roman" w:cs="Times New Roman"/>
          <w:b/>
          <w:sz w:val="32"/>
          <w:szCs w:val="24"/>
          <w:lang w:eastAsia="de-DE"/>
        </w:rPr>
      </w:pPr>
    </w:p>
    <w:p w:rsidR="00EF5546" w:rsidRPr="00EF5546" w:rsidRDefault="00EF5546" w:rsidP="00EF5546">
      <w:pPr>
        <w:tabs>
          <w:tab w:val="left" w:pos="567"/>
        </w:tabs>
        <w:spacing w:after="0" w:line="240" w:lineRule="auto"/>
        <w:ind w:firstLine="180"/>
        <w:rPr>
          <w:rFonts w:ascii="Times New Roman" w:eastAsia="Times New Roman" w:hAnsi="Times New Roman" w:cs="Times New Roman"/>
          <w:b/>
          <w:bCs/>
          <w:sz w:val="28"/>
          <w:szCs w:val="24"/>
          <w:lang w:eastAsia="de-DE"/>
        </w:rPr>
      </w:pPr>
      <w:r w:rsidRPr="00EF5546">
        <w:rPr>
          <w:rFonts w:ascii="Times New Roman" w:eastAsia="Times New Roman" w:hAnsi="Times New Roman" w:cs="Times New Roman"/>
          <w:b/>
          <w:bCs/>
          <w:sz w:val="28"/>
          <w:szCs w:val="24"/>
          <w:lang w:eastAsia="de-DE"/>
        </w:rPr>
        <w:br w:type="page"/>
      </w:r>
    </w:p>
    <w:p w:rsidR="00EF5546" w:rsidRPr="00EF5546" w:rsidRDefault="00EF5546" w:rsidP="00EF5546">
      <w:pPr>
        <w:keepNext/>
        <w:tabs>
          <w:tab w:val="num" w:pos="432"/>
          <w:tab w:val="left" w:pos="7920"/>
        </w:tabs>
        <w:spacing w:before="100" w:beforeAutospacing="1" w:after="120" w:line="360" w:lineRule="auto"/>
        <w:ind w:left="431" w:right="74" w:hanging="431"/>
        <w:jc w:val="both"/>
        <w:outlineLvl w:val="0"/>
        <w:rPr>
          <w:rFonts w:ascii="Times New Roman" w:eastAsia="Times New Roman" w:hAnsi="Times New Roman" w:cs="Times New Roman"/>
          <w:b/>
          <w:bCs/>
          <w:sz w:val="28"/>
          <w:szCs w:val="27"/>
          <w:lang w:eastAsia="de-DE"/>
        </w:rPr>
      </w:pPr>
      <w:bookmarkStart w:id="0" w:name="_Toc524341267"/>
      <w:r w:rsidRPr="00EF5546">
        <w:rPr>
          <w:rFonts w:ascii="Times New Roman" w:eastAsia="Times New Roman" w:hAnsi="Times New Roman" w:cs="Times New Roman"/>
          <w:b/>
          <w:bCs/>
          <w:sz w:val="28"/>
          <w:szCs w:val="27"/>
          <w:lang w:eastAsia="de-DE"/>
        </w:rPr>
        <w:lastRenderedPageBreak/>
        <w:t>1. Präambel</w:t>
      </w:r>
      <w:bookmarkEnd w:id="0"/>
    </w:p>
    <w:p w:rsidR="00EF5546" w:rsidRPr="00EF5546" w:rsidRDefault="00EF5546" w:rsidP="00EF5546">
      <w:pPr>
        <w:spacing w:after="0"/>
        <w:rPr>
          <w:rFonts w:ascii="Times New Roman" w:eastAsia="Times New Roman" w:hAnsi="Times New Roman" w:cs="Times New Roman"/>
          <w:sz w:val="20"/>
          <w:szCs w:val="24"/>
          <w:lang w:eastAsia="de-DE"/>
        </w:rPr>
      </w:pPr>
      <w:r w:rsidRPr="00EF5546">
        <w:rPr>
          <w:rFonts w:ascii="Times New Roman" w:eastAsia="Times New Roman" w:hAnsi="Times New Roman" w:cs="Times New Roman"/>
          <w:bCs/>
          <w:sz w:val="20"/>
          <w:szCs w:val="24"/>
          <w:lang w:eastAsia="de-DE"/>
        </w:rPr>
        <w:t>►</w:t>
      </w:r>
      <w:r w:rsidRPr="00EF5546">
        <w:rPr>
          <w:rFonts w:ascii="Times New Roman" w:eastAsia="Times New Roman" w:hAnsi="Times New Roman" w:cs="Times New Roman"/>
          <w:b/>
          <w:bCs/>
          <w:sz w:val="20"/>
          <w:szCs w:val="24"/>
          <w:lang w:eastAsia="de-DE"/>
        </w:rPr>
        <w:t xml:space="preserve">vgl. </w:t>
      </w:r>
      <w:r w:rsidRPr="00EF5546">
        <w:rPr>
          <w:rFonts w:ascii="Times New Roman" w:eastAsia="Times New Roman" w:hAnsi="Times New Roman" w:cs="Times New Roman"/>
          <w:b/>
          <w:sz w:val="20"/>
          <w:szCs w:val="24"/>
          <w:lang w:eastAsia="de-DE"/>
        </w:rPr>
        <w:t>Art. 3 Absatz 3 Satz 2 Grundgesetz, Artikel 2a Landesverfassung Baden-Württemberg</w:t>
      </w:r>
    </w:p>
    <w:p w:rsidR="00EF5546" w:rsidRPr="00EF5546" w:rsidRDefault="00EF5546" w:rsidP="00EF5546">
      <w:pPr>
        <w:spacing w:before="240" w:after="24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Cs/>
          <w:sz w:val="24"/>
          <w:szCs w:val="24"/>
          <w:lang w:eastAsia="de-DE"/>
        </w:rPr>
        <w:t>Niemand darf wegen</w:t>
      </w:r>
      <w:r w:rsidRPr="00EF5546">
        <w:rPr>
          <w:rFonts w:ascii="Times New Roman" w:eastAsia="Times New Roman" w:hAnsi="Times New Roman" w:cs="Times New Roman"/>
          <w:sz w:val="24"/>
          <w:szCs w:val="24"/>
          <w:lang w:eastAsia="de-DE"/>
        </w:rPr>
        <w:t xml:space="preserve"> seiner Behinderung benachteiligt werden.</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Grundlagen für die Beschäftigung schwerbehinderter Menschen im Öffentlichen Dienst bilden unter anderem</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Grundgesetz für die Bundesrepublik Deutschland (GG)</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Übereinkommen der Vereinten Nationen über die Rechte von Menschen mit Behinderungen - UN-Behindertenrechtskonvention</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Bundesteilhabegesetz (BTHG)</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Sozialgesetzbuch IX Teil 1 und Teil 3</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Landesverfassung (LV)</w:t>
      </w:r>
    </w:p>
    <w:p w:rsidR="00EF5546" w:rsidRPr="00EF5546" w:rsidRDefault="00EF5546" w:rsidP="00EF5546">
      <w:pPr>
        <w:numPr>
          <w:ilvl w:val="0"/>
          <w:numId w:val="1"/>
        </w:numPr>
        <w:tabs>
          <w:tab w:val="clear" w:pos="360"/>
          <w:tab w:val="num" w:pos="561"/>
        </w:tabs>
        <w:spacing w:after="0" w:line="240" w:lineRule="auto"/>
        <w:ind w:left="1269" w:hanging="561"/>
        <w:jc w:val="both"/>
        <w:rPr>
          <w:rFonts w:ascii="Times New Roman" w:eastAsia="Times New Roman" w:hAnsi="Times New Roman" w:cs="Times New Roman"/>
          <w:iCs/>
          <w:sz w:val="24"/>
          <w:szCs w:val="24"/>
          <w:lang w:eastAsia="de-DE"/>
        </w:rPr>
      </w:pPr>
      <w:r w:rsidRPr="00EF5546">
        <w:rPr>
          <w:rFonts w:ascii="Times New Roman" w:eastAsia="Times New Roman" w:hAnsi="Times New Roman" w:cs="Times New Roman"/>
          <w:iCs/>
          <w:sz w:val="24"/>
          <w:szCs w:val="24"/>
          <w:lang w:eastAsia="de-DE"/>
        </w:rPr>
        <w:t>das Allgemeine Gleichbehandlungsgesetz (AGG)</w:t>
      </w:r>
    </w:p>
    <w:p w:rsidR="00EF5546" w:rsidRPr="00EF5546" w:rsidRDefault="00EF5546" w:rsidP="00EF5546">
      <w:pPr>
        <w:numPr>
          <w:ilvl w:val="0"/>
          <w:numId w:val="1"/>
        </w:numPr>
        <w:tabs>
          <w:tab w:val="clear" w:pos="360"/>
          <w:tab w:val="num" w:pos="561"/>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Landesgesetz zur Gleichstellung von Menschen mit Behinderung - Landes-Behindertengleichstellungsgesetz (L-BGG)</w:t>
      </w:r>
    </w:p>
    <w:p w:rsidR="00EF5546" w:rsidRPr="00EF5546" w:rsidRDefault="00EF5546" w:rsidP="00EF5546">
      <w:pPr>
        <w:numPr>
          <w:ilvl w:val="0"/>
          <w:numId w:val="1"/>
        </w:numPr>
        <w:tabs>
          <w:tab w:val="clear" w:pos="360"/>
          <w:tab w:val="num" w:pos="561"/>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das Landesbeamtengesetz (LBG) mit der </w:t>
      </w:r>
      <w:proofErr w:type="spellStart"/>
      <w:r w:rsidRPr="00EF5546">
        <w:rPr>
          <w:rFonts w:ascii="Times New Roman" w:eastAsia="Times New Roman" w:hAnsi="Times New Roman" w:cs="Times New Roman"/>
          <w:sz w:val="24"/>
          <w:szCs w:val="24"/>
          <w:lang w:eastAsia="de-DE"/>
        </w:rPr>
        <w:t>VwV</w:t>
      </w:r>
      <w:proofErr w:type="spellEnd"/>
      <w:r w:rsidRPr="00EF5546">
        <w:rPr>
          <w:rFonts w:ascii="Times New Roman" w:eastAsia="Times New Roman" w:hAnsi="Times New Roman" w:cs="Times New Roman"/>
          <w:sz w:val="24"/>
          <w:szCs w:val="24"/>
          <w:lang w:eastAsia="de-DE"/>
        </w:rPr>
        <w:t xml:space="preserve"> des Innenministeriums zur Durchführung beamtenrechtlicher Vorschriften (</w:t>
      </w:r>
      <w:proofErr w:type="spellStart"/>
      <w:r w:rsidRPr="00EF5546">
        <w:rPr>
          <w:rFonts w:ascii="Times New Roman" w:eastAsia="Times New Roman" w:hAnsi="Times New Roman" w:cs="Times New Roman"/>
          <w:sz w:val="24"/>
          <w:szCs w:val="24"/>
          <w:lang w:eastAsia="de-DE"/>
        </w:rPr>
        <w:t>BeamtVwV</w:t>
      </w:r>
      <w:proofErr w:type="spellEnd"/>
      <w:r w:rsidRPr="00EF5546">
        <w:rPr>
          <w:rFonts w:ascii="Times New Roman" w:eastAsia="Times New Roman" w:hAnsi="Times New Roman" w:cs="Times New Roman"/>
          <w:sz w:val="24"/>
          <w:szCs w:val="24"/>
          <w:lang w:eastAsia="de-DE"/>
        </w:rPr>
        <w:t>)</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Gemeinsame Verwaltungsvorschrift aller Ministerien und des Rechnungshofs über die Beschäftigung schwerbehinderter Menschen in der Landesverwaltung (</w:t>
      </w:r>
      <w:proofErr w:type="spellStart"/>
      <w:r w:rsidRPr="00EF5546">
        <w:rPr>
          <w:rFonts w:ascii="Times New Roman" w:eastAsia="Times New Roman" w:hAnsi="Times New Roman" w:cs="Times New Roman"/>
          <w:sz w:val="24"/>
          <w:szCs w:val="24"/>
          <w:lang w:eastAsia="de-DE"/>
        </w:rPr>
        <w:t>SchwbVwV</w:t>
      </w:r>
      <w:proofErr w:type="spellEnd"/>
      <w:r w:rsidRPr="00EF5546">
        <w:rPr>
          <w:rFonts w:ascii="Times New Roman" w:eastAsia="Times New Roman" w:hAnsi="Times New Roman" w:cs="Times New Roman"/>
          <w:sz w:val="24"/>
          <w:szCs w:val="24"/>
          <w:lang w:eastAsia="de-DE"/>
        </w:rPr>
        <w:t>)</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 Verordnung der Landesregierung über die Arbeitszeit der beamteten Lehrkräfte an öffentlichen Schulen (Lehrkräfte - </w:t>
      </w:r>
      <w:proofErr w:type="spellStart"/>
      <w:r w:rsidRPr="00EF5546">
        <w:rPr>
          <w:rFonts w:ascii="Times New Roman" w:eastAsia="Times New Roman" w:hAnsi="Times New Roman" w:cs="Times New Roman"/>
          <w:sz w:val="24"/>
          <w:szCs w:val="24"/>
          <w:lang w:eastAsia="de-DE"/>
        </w:rPr>
        <w:t>ArbeitszeitVO</w:t>
      </w:r>
      <w:proofErr w:type="spellEnd"/>
      <w:r w:rsidRPr="00EF5546">
        <w:rPr>
          <w:rFonts w:ascii="Times New Roman" w:eastAsia="Times New Roman" w:hAnsi="Times New Roman" w:cs="Times New Roman"/>
          <w:sz w:val="24"/>
          <w:szCs w:val="24"/>
          <w:lang w:eastAsia="de-DE"/>
        </w:rPr>
        <w:t>)</w:t>
      </w:r>
    </w:p>
    <w:p w:rsidR="00EF5546" w:rsidRPr="00EF5546" w:rsidRDefault="00EF5546" w:rsidP="00EF5546">
      <w:pPr>
        <w:numPr>
          <w:ilvl w:val="0"/>
          <w:numId w:val="1"/>
        </w:numPr>
        <w:tabs>
          <w:tab w:val="clear" w:pos="360"/>
          <w:tab w:val="num" w:pos="1269"/>
        </w:tabs>
        <w:spacing w:after="0" w:line="240" w:lineRule="auto"/>
        <w:ind w:left="1269" w:hanging="561"/>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Verwaltungsvorschrift des Kultusministeriums Anrechnungsstunden und Freistellungen für Lehrkräfte an öffentlichen Schulen (</w:t>
      </w:r>
      <w:proofErr w:type="spellStart"/>
      <w:r w:rsidRPr="00EF5546">
        <w:rPr>
          <w:rFonts w:ascii="Times New Roman" w:eastAsia="Times New Roman" w:hAnsi="Times New Roman" w:cs="Times New Roman"/>
          <w:sz w:val="24"/>
          <w:szCs w:val="24"/>
          <w:lang w:eastAsia="de-DE"/>
        </w:rPr>
        <w:t>VwV</w:t>
      </w:r>
      <w:proofErr w:type="spellEnd"/>
      <w:r w:rsidRPr="00EF5546">
        <w:rPr>
          <w:rFonts w:ascii="Times New Roman" w:eastAsia="Times New Roman" w:hAnsi="Times New Roman" w:cs="Times New Roman"/>
          <w:sz w:val="24"/>
          <w:szCs w:val="24"/>
          <w:lang w:eastAsia="de-DE"/>
        </w:rPr>
        <w:t xml:space="preserve"> Anrechnungsstunden und Freistellungen)</w:t>
      </w:r>
    </w:p>
    <w:p w:rsidR="00EF5546" w:rsidRPr="00EF5546" w:rsidRDefault="00EF5546" w:rsidP="00EF5546">
      <w:pPr>
        <w:spacing w:after="240"/>
        <w:jc w:val="both"/>
        <w:rPr>
          <w:rFonts w:ascii="Times New Roman" w:eastAsia="Times New Roman" w:hAnsi="Times New Roman" w:cs="Times New Roman"/>
          <w:sz w:val="24"/>
          <w:szCs w:val="24"/>
          <w:lang w:eastAsia="de-DE"/>
        </w:rPr>
      </w:pPr>
    </w:p>
    <w:p w:rsidR="00EF5546" w:rsidRPr="008845C9" w:rsidRDefault="00EF5546" w:rsidP="00EF5546">
      <w:pPr>
        <w:spacing w:after="240"/>
        <w:jc w:val="both"/>
        <w:rPr>
          <w:rFonts w:ascii="Times New Roman" w:eastAsia="Times New Roman" w:hAnsi="Times New Roman" w:cs="Times New Roman"/>
          <w:b/>
          <w:sz w:val="24"/>
          <w:szCs w:val="24"/>
          <w:lang w:eastAsia="de-DE"/>
        </w:rPr>
      </w:pPr>
      <w:r w:rsidRPr="008845C9">
        <w:rPr>
          <w:rFonts w:ascii="Times New Roman" w:eastAsia="Times New Roman" w:hAnsi="Times New Roman" w:cs="Times New Roman"/>
          <w:b/>
          <w:sz w:val="24"/>
          <w:szCs w:val="24"/>
          <w:lang w:eastAsia="de-DE"/>
        </w:rPr>
        <w:t xml:space="preserve">Ziel der Inklusionsvereinbarung ist es, bei allen Beteiligten das Bewusstsein für die Belange schwerbehinderter Menschen im Schuldienst zu stärken und den gesetzlichen Auftrag aus den vorgenannten Gesetzen und Verwaltungsvorschriften zu ergänzen und </w:t>
      </w:r>
      <w:r w:rsidRPr="008845C9">
        <w:rPr>
          <w:rFonts w:ascii="Times New Roman" w:hAnsi="Times New Roman" w:cs="Times New Roman"/>
          <w:b/>
          <w:sz w:val="24"/>
          <w:szCs w:val="24"/>
        </w:rPr>
        <w:t>für Fragen des schulischen Alltags</w:t>
      </w:r>
      <w:r w:rsidRPr="008845C9">
        <w:rPr>
          <w:rFonts w:ascii="Times New Roman" w:eastAsia="Times New Roman" w:hAnsi="Times New Roman" w:cs="Times New Roman"/>
          <w:b/>
          <w:sz w:val="24"/>
          <w:szCs w:val="24"/>
          <w:lang w:eastAsia="de-DE"/>
        </w:rPr>
        <w:t xml:space="preserve"> zu konkretisieren. Mit der Inklusionsvereinbarung wird ein aktiver Beitrag zur Inklusion im Arbeitsleben geleistet. </w:t>
      </w:r>
    </w:p>
    <w:p w:rsidR="00000C10" w:rsidRPr="00000C10" w:rsidRDefault="00000C10" w:rsidP="00EF5546">
      <w:pPr>
        <w:spacing w:after="240"/>
        <w:jc w:val="both"/>
        <w:rPr>
          <w:rFonts w:ascii="Times New Roman" w:eastAsia="Times New Roman" w:hAnsi="Times New Roman" w:cs="Times New Roman"/>
          <w:i/>
          <w:sz w:val="24"/>
          <w:szCs w:val="24"/>
          <w:highlight w:val="red"/>
          <w:lang w:eastAsia="de-DE"/>
        </w:rPr>
      </w:pPr>
    </w:p>
    <w:p w:rsidR="00EF5546" w:rsidRPr="00EF5546" w:rsidRDefault="00EF5546" w:rsidP="00EF5546">
      <w:pPr>
        <w:spacing w:before="240" w:after="120"/>
        <w:jc w:val="both"/>
        <w:rPr>
          <w:rFonts w:ascii="Times New Roman" w:hAnsi="Times New Roman" w:cs="Times New Roman"/>
          <w:sz w:val="24"/>
          <w:szCs w:val="24"/>
        </w:rPr>
      </w:pPr>
      <w:r w:rsidRPr="00EF5546">
        <w:rPr>
          <w:rFonts w:ascii="Times New Roman" w:eastAsia="Times New Roman" w:hAnsi="Times New Roman" w:cs="Times New Roman"/>
          <w:sz w:val="24"/>
          <w:szCs w:val="24"/>
          <w:lang w:eastAsia="de-DE"/>
        </w:rPr>
        <w:t>Die dauerhafte berufliche Integration behinderter Menschen ist eine wesentliche Voraussetzung für die selbstbestimmte gleichberechtigte Teilhabe am gesellschaftlichen Leben und</w:t>
      </w:r>
      <w:r w:rsidRPr="00EF5546">
        <w:rPr>
          <w:rFonts w:ascii="Times New Roman" w:hAnsi="Times New Roman" w:cs="Times New Roman"/>
          <w:sz w:val="24"/>
          <w:szCs w:val="24"/>
        </w:rPr>
        <w:t xml:space="preserve"> somit zugleich eine wichtige gesellschaftspolitische Aufgabe. Das berufliche Fortkommen und der Aufstieg schwerbehinderter Menschen werden unterstützt und gefördert.</w:t>
      </w:r>
    </w:p>
    <w:p w:rsidR="00EF5546" w:rsidRPr="00EF5546" w:rsidRDefault="00EF5546" w:rsidP="00EF5546">
      <w:pPr>
        <w:spacing w:before="240" w:after="12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Auswirkungen von Behinderungen auf die Arbeitsplatzsituation werden im offenen Dialog </w:t>
      </w:r>
      <w:proofErr w:type="spellStart"/>
      <w:r w:rsidRPr="00EF5546">
        <w:rPr>
          <w:rFonts w:ascii="Times New Roman" w:eastAsia="Times New Roman" w:hAnsi="Times New Roman" w:cs="Times New Roman"/>
          <w:sz w:val="24"/>
          <w:szCs w:val="24"/>
          <w:lang w:eastAsia="de-DE"/>
        </w:rPr>
        <w:t>zwi-schen</w:t>
      </w:r>
      <w:proofErr w:type="spellEnd"/>
      <w:r w:rsidRPr="00EF5546">
        <w:rPr>
          <w:rFonts w:ascii="Times New Roman" w:eastAsia="Times New Roman" w:hAnsi="Times New Roman" w:cs="Times New Roman"/>
          <w:sz w:val="24"/>
          <w:szCs w:val="24"/>
          <w:lang w:eastAsia="de-DE"/>
        </w:rPr>
        <w:t xml:space="preserve"> allen Beteiligten einer sachlichen und fachgerechten Lösung in partnerschaftlicher Zu-</w:t>
      </w:r>
      <w:proofErr w:type="spellStart"/>
      <w:r w:rsidRPr="00EF5546">
        <w:rPr>
          <w:rFonts w:ascii="Times New Roman" w:eastAsia="Times New Roman" w:hAnsi="Times New Roman" w:cs="Times New Roman"/>
          <w:sz w:val="24"/>
          <w:szCs w:val="24"/>
          <w:lang w:eastAsia="de-DE"/>
        </w:rPr>
        <w:t>sammenarbeit</w:t>
      </w:r>
      <w:proofErr w:type="spellEnd"/>
      <w:r w:rsidRPr="00EF5546">
        <w:rPr>
          <w:rFonts w:ascii="Times New Roman" w:eastAsia="Times New Roman" w:hAnsi="Times New Roman" w:cs="Times New Roman"/>
          <w:sz w:val="24"/>
          <w:szCs w:val="24"/>
          <w:lang w:eastAsia="de-DE"/>
        </w:rPr>
        <w:t xml:space="preserve"> zugeführt.</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hAnsi="Times New Roman" w:cs="Times New Roman"/>
          <w:sz w:val="24"/>
          <w:szCs w:val="24"/>
        </w:rPr>
        <w:t>Schwerbehinderte Menschen, die im Geltungsbereich dieser Vereinbarung beschäftigt sind bzw. sich um eine Einstellung bewerben, dürfen darauf vertrauen, dass ihnen aufgrund ihrer Behinderung keine Nachteile und Ausgrenzungen erwachsen.</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 Umsetzung der Inklusionsvereinbarung dient der Prävention. Sie soll dazu beitragen, dass sich der Gesundheitszustand der behinderten oder schwerkranken Lehrkräfte, der behinderten </w:t>
      </w:r>
      <w:r w:rsidRPr="00EF5546">
        <w:rPr>
          <w:rFonts w:ascii="Times New Roman" w:eastAsia="Times New Roman" w:hAnsi="Times New Roman" w:cs="Times New Roman"/>
          <w:sz w:val="24"/>
          <w:szCs w:val="24"/>
          <w:lang w:eastAsia="de-DE"/>
        </w:rPr>
        <w:lastRenderedPageBreak/>
        <w:t>oder schwerkranken pädagogischen Assistent(</w:t>
      </w:r>
      <w:proofErr w:type="spellStart"/>
      <w:r w:rsidRPr="00EF5546">
        <w:rPr>
          <w:rFonts w:ascii="Times New Roman" w:eastAsia="Times New Roman" w:hAnsi="Times New Roman" w:cs="Times New Roman"/>
          <w:sz w:val="24"/>
          <w:szCs w:val="24"/>
          <w:lang w:eastAsia="de-DE"/>
        </w:rPr>
        <w:t>inn</w:t>
      </w:r>
      <w:proofErr w:type="spellEnd"/>
      <w:r w:rsidRPr="00EF5546">
        <w:rPr>
          <w:rFonts w:ascii="Times New Roman" w:eastAsia="Times New Roman" w:hAnsi="Times New Roman" w:cs="Times New Roman"/>
          <w:sz w:val="24"/>
          <w:szCs w:val="24"/>
          <w:lang w:eastAsia="de-DE"/>
        </w:rPr>
        <w:t xml:space="preserve">)en stabilisiert bzw. die Auswirkungen der Behinderung abgemildert werden. Auch soll die Prävention eine vorzeitige </w:t>
      </w:r>
      <w:proofErr w:type="spellStart"/>
      <w:r w:rsidRPr="00EF5546">
        <w:rPr>
          <w:rFonts w:ascii="Times New Roman" w:eastAsia="Times New Roman" w:hAnsi="Times New Roman" w:cs="Times New Roman"/>
          <w:sz w:val="24"/>
          <w:szCs w:val="24"/>
          <w:lang w:eastAsia="de-DE"/>
        </w:rPr>
        <w:t>Zurruhesetzung</w:t>
      </w:r>
      <w:proofErr w:type="spellEnd"/>
      <w:r w:rsidRPr="00EF5546">
        <w:rPr>
          <w:rFonts w:ascii="Times New Roman" w:eastAsia="Times New Roman" w:hAnsi="Times New Roman" w:cs="Times New Roman"/>
          <w:sz w:val="24"/>
          <w:szCs w:val="24"/>
          <w:lang w:eastAsia="de-DE"/>
        </w:rPr>
        <w:t xml:space="preserve"> bzw. eine begrenzte Dienstfähigkeit vermeiden helfen.</w:t>
      </w:r>
    </w:p>
    <w:p w:rsidR="00EF5546" w:rsidRPr="00EF5546" w:rsidRDefault="00EF5546" w:rsidP="00EF5546">
      <w:pPr>
        <w:spacing w:after="0" w:line="240" w:lineRule="auto"/>
        <w:jc w:val="both"/>
        <w:rPr>
          <w:rFonts w:ascii="Arial" w:eastAsia="Calibri" w:hAnsi="Arial" w:cs="Times New Roman"/>
          <w:sz w:val="24"/>
          <w:szCs w:val="24"/>
          <w:lang w:eastAsia="de-DE"/>
        </w:rPr>
      </w:pPr>
      <w:r w:rsidRPr="00EF5546">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7B309978" wp14:editId="127C7839">
                <wp:simplePos x="0" y="0"/>
                <wp:positionH relativeFrom="column">
                  <wp:posOffset>1905</wp:posOffset>
                </wp:positionH>
                <wp:positionV relativeFrom="paragraph">
                  <wp:posOffset>64135</wp:posOffset>
                </wp:positionV>
                <wp:extent cx="5953125" cy="1306830"/>
                <wp:effectExtent l="0" t="0" r="28575" b="266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06830"/>
                        </a:xfrm>
                        <a:prstGeom prst="rect">
                          <a:avLst/>
                        </a:prstGeom>
                        <a:solidFill>
                          <a:srgbClr val="FFFFFF"/>
                        </a:solidFill>
                        <a:ln w="9525">
                          <a:solidFill>
                            <a:srgbClr val="000000"/>
                          </a:solidFill>
                          <a:miter lim="800000"/>
                          <a:headEnd/>
                          <a:tailEnd/>
                        </a:ln>
                      </wps:spPr>
                      <wps:txbx>
                        <w:txbxContent>
                          <w:p w:rsidR="00EF5546" w:rsidRPr="00F530DA" w:rsidRDefault="00EF5546" w:rsidP="00EF5546">
                            <w:pPr>
                              <w:jc w:val="both"/>
                              <w:rPr>
                                <w:rFonts w:ascii="Times New Roman" w:eastAsia="Calibri" w:hAnsi="Times New Roman" w:cs="Times New Roman"/>
                                <w:sz w:val="26"/>
                                <w:szCs w:val="26"/>
                              </w:rPr>
                            </w:pPr>
                          </w:p>
                          <w:p w:rsidR="00EF5546" w:rsidRPr="00F530DA" w:rsidRDefault="00EF5546" w:rsidP="00EF5546">
                            <w:pPr>
                              <w:jc w:val="both"/>
                              <w:rPr>
                                <w:rFonts w:ascii="Times New Roman" w:eastAsia="Calibri" w:hAnsi="Times New Roman" w:cs="Times New Roman"/>
                                <w:szCs w:val="26"/>
                              </w:rPr>
                            </w:pPr>
                            <w:r w:rsidRPr="00F530DA">
                              <w:rPr>
                                <w:rFonts w:ascii="Times New Roman" w:eastAsia="Calibri" w:hAnsi="Times New Roman" w:cs="Times New Roman"/>
                                <w:szCs w:val="26"/>
                              </w:rPr>
                              <w:t xml:space="preserve">Weitere gültige Vorschriften finden Sie in der </w:t>
                            </w:r>
                            <w:r w:rsidRPr="00F530DA">
                              <w:rPr>
                                <w:rFonts w:ascii="Times New Roman" w:eastAsia="Calibri" w:hAnsi="Times New Roman" w:cs="Times New Roman"/>
                                <w:b/>
                                <w:szCs w:val="26"/>
                              </w:rPr>
                              <w:t>Schwerbehindertenverwal</w:t>
                            </w:r>
                            <w:r>
                              <w:rPr>
                                <w:rFonts w:ascii="Times New Roman" w:eastAsia="Calibri" w:hAnsi="Times New Roman" w:cs="Times New Roman"/>
                                <w:b/>
                                <w:szCs w:val="26"/>
                              </w:rPr>
                              <w:t>tungs</w:t>
                            </w:r>
                            <w:r w:rsidRPr="00F530DA">
                              <w:rPr>
                                <w:rFonts w:ascii="Times New Roman" w:eastAsia="Calibri" w:hAnsi="Times New Roman" w:cs="Times New Roman"/>
                                <w:b/>
                                <w:szCs w:val="26"/>
                              </w:rPr>
                              <w:t>vorschrift</w:t>
                            </w:r>
                            <w:r w:rsidRPr="00F530DA">
                              <w:rPr>
                                <w:rFonts w:ascii="Times New Roman" w:eastAsia="Calibri" w:hAnsi="Times New Roman" w:cs="Times New Roman"/>
                                <w:szCs w:val="26"/>
                              </w:rPr>
                              <w:t xml:space="preserve"> über die Beschäftigung schwerbehi</w:t>
                            </w:r>
                            <w:r>
                              <w:rPr>
                                <w:rFonts w:ascii="Times New Roman" w:eastAsia="Calibri" w:hAnsi="Times New Roman" w:cs="Times New Roman"/>
                                <w:szCs w:val="26"/>
                              </w:rPr>
                              <w:t>nderter Menschen in der Landes</w:t>
                            </w:r>
                            <w:r w:rsidRPr="00F530DA">
                              <w:rPr>
                                <w:rFonts w:ascii="Times New Roman" w:eastAsia="Calibri" w:hAnsi="Times New Roman" w:cs="Times New Roman"/>
                                <w:szCs w:val="26"/>
                              </w:rPr>
                              <w:t>verwaltung (</w:t>
                            </w:r>
                            <w:proofErr w:type="spellStart"/>
                            <w:r w:rsidRPr="00F530DA">
                              <w:rPr>
                                <w:rFonts w:ascii="Times New Roman" w:eastAsia="Calibri" w:hAnsi="Times New Roman" w:cs="Times New Roman"/>
                                <w:szCs w:val="26"/>
                              </w:rPr>
                              <w:t>SchwbVwV</w:t>
                            </w:r>
                            <w:proofErr w:type="spellEnd"/>
                            <w:r w:rsidRPr="00F530DA">
                              <w:rPr>
                                <w:rFonts w:ascii="Times New Roman" w:eastAsia="Calibri" w:hAnsi="Times New Roman" w:cs="Times New Roman"/>
                                <w:szCs w:val="26"/>
                              </w:rPr>
                              <w:t>)</w:t>
                            </w:r>
                          </w:p>
                          <w:p w:rsidR="00EF5546" w:rsidRPr="00FC7FB1" w:rsidRDefault="00EF5546" w:rsidP="00EF5546">
                            <w:pPr>
                              <w:jc w:val="both"/>
                              <w:rPr>
                                <w:rFonts w:ascii="Times New Roman" w:eastAsia="Calibri" w:hAnsi="Times New Roman" w:cs="Times New Roman"/>
                                <w:b/>
                                <w:szCs w:val="26"/>
                              </w:rPr>
                            </w:pPr>
                            <w:r w:rsidRPr="00F530DA">
                              <w:rPr>
                                <w:rFonts w:ascii="Times New Roman" w:eastAsia="Calibri" w:hAnsi="Times New Roman" w:cs="Times New Roman"/>
                                <w:szCs w:val="26"/>
                              </w:rPr>
                              <w:t xml:space="preserve">siehe unter: </w:t>
                            </w:r>
                            <w:hyperlink r:id="rId8" w:history="1">
                              <w:r w:rsidRPr="00FC7FB1">
                                <w:rPr>
                                  <w:rFonts w:ascii="Times New Roman" w:eastAsia="Calibri" w:hAnsi="Times New Roman" w:cs="Times New Roman"/>
                                  <w:b/>
                                  <w:szCs w:val="26"/>
                                </w:rPr>
                                <w:t>www.schwerbehindertenvertretung-schule-bw.de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5pt;margin-top:5.05pt;width:468.7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s4KwIAAFEEAAAOAAAAZHJzL2Uyb0RvYy54bWysVNuO0zAQfUfiHyy/06S3pY2arpYuRUjL&#10;RdrlAxzbSSwcj7HdJuXrGTvdUgHiAZEHy+MZH585M5PN7dBpcpTOKzAlnU5ySqThIJRpSvrlaf9q&#10;RYkPzAimwciSnqSnt9uXLza9LeQMWtBCOoIgxhe9LWkbgi2yzPNWdsxPwEqDzhpcxwKarsmEYz2i&#10;dzqb5flN1oMT1gGX3uPp/eik24Rf15KHT3XtZSC6pMgtpNWltYprtt2wonHMtoqfabB/YNExZfDR&#10;C9Q9C4wcnPoNqlPcgYc6TDh0GdS14jLlgNlM81+yeWyZlSkXFMfbi0z+/8Hyj8fPjiiBtaPEsA5L&#10;9CSHUEstyDSq01tfYNCjxbAwvIEhRsZMvX0A/tUTA7uWmUbeOQd9K5lAdulmdnV1xPERpOo/gMBn&#10;2CFAAhpq10VAFIMgOlbpdKkMUiEcD5fr5Xw6W1LC0Ted5zereapdxorn69b58E5CR+KmpA5Ln+DZ&#10;8cEHTARDn0MSfdBK7JXWyXBNtdOOHBm2yT59MXe84q/DtCF9SddLJPJ3iDx9f4LoVMB+16or6eoS&#10;xIqo21sjUjcGpvS4x/e1QRpRyKjdqGIYquFcmArECSV1MPY1ziFuWnDfKemxp0vqvx2Yk5To9wbL&#10;sp4uFnEIkrFYvp6h4a491bWHGY5QJQ2UjNtdGAfnYJ1qWnxpbAQDd1jKWiWRI9WR1Zk39m0S8jxj&#10;cTCu7RT180+w/QEAAP//AwBQSwMEFAAGAAgAAAAhAMYH+yzeAAAABwEAAA8AAABkcnMvZG93bnJl&#10;di54bWxMj8FOwzAQRO9I/IO1SFwQddJA24Q4FUICwQ3aCq5uvE0i4nWw3TT8PcsJjrMzmnlbrifb&#10;ixF96BwpSGcJCKTamY4aBbvt4/UKRIiajO4doYJvDLCuzs9KXRh3ojccN7ERXEKh0AraGIdCylC3&#10;aHWYuQGJvYPzVkeWvpHG6xOX217Ok2Qhre6IF1o94EOL9efmaBWsbp7Hj/CSvb7Xi0Ofx6vl+PTl&#10;lbq8mO7vQESc4l8YfvEZHSpm2rsjmSB6BRnn+JqkINjNsyU/slcwT29zkFUp//NXPwAAAP//AwBQ&#10;SwECLQAUAAYACAAAACEAtoM4kv4AAADhAQAAEwAAAAAAAAAAAAAAAAAAAAAAW0NvbnRlbnRfVHlw&#10;ZXNdLnhtbFBLAQItABQABgAIAAAAIQA4/SH/1gAAAJQBAAALAAAAAAAAAAAAAAAAAC8BAABfcmVs&#10;cy8ucmVsc1BLAQItABQABgAIAAAAIQAmvKs4KwIAAFEEAAAOAAAAAAAAAAAAAAAAAC4CAABkcnMv&#10;ZTJvRG9jLnhtbFBLAQItABQABgAIAAAAIQDGB/ss3gAAAAcBAAAPAAAAAAAAAAAAAAAAAIUEAABk&#10;cnMvZG93bnJldi54bWxQSwUGAAAAAAQABADzAAAAkAUAAAAA&#10;">
                <v:textbox>
                  <w:txbxContent>
                    <w:p w:rsidR="00EF5546" w:rsidRPr="00F530DA" w:rsidRDefault="00EF5546" w:rsidP="00EF5546">
                      <w:pPr>
                        <w:jc w:val="both"/>
                        <w:rPr>
                          <w:rFonts w:ascii="Times New Roman" w:eastAsia="Calibri" w:hAnsi="Times New Roman" w:cs="Times New Roman"/>
                          <w:sz w:val="26"/>
                          <w:szCs w:val="26"/>
                        </w:rPr>
                      </w:pPr>
                    </w:p>
                    <w:p w:rsidR="00EF5546" w:rsidRPr="00F530DA" w:rsidRDefault="00EF5546" w:rsidP="00EF5546">
                      <w:pPr>
                        <w:jc w:val="both"/>
                        <w:rPr>
                          <w:rFonts w:ascii="Times New Roman" w:eastAsia="Calibri" w:hAnsi="Times New Roman" w:cs="Times New Roman"/>
                          <w:szCs w:val="26"/>
                        </w:rPr>
                      </w:pPr>
                      <w:r w:rsidRPr="00F530DA">
                        <w:rPr>
                          <w:rFonts w:ascii="Times New Roman" w:eastAsia="Calibri" w:hAnsi="Times New Roman" w:cs="Times New Roman"/>
                          <w:szCs w:val="26"/>
                        </w:rPr>
                        <w:t xml:space="preserve">Weitere gültige Vorschriften finden Sie in der </w:t>
                      </w:r>
                      <w:r w:rsidRPr="00F530DA">
                        <w:rPr>
                          <w:rFonts w:ascii="Times New Roman" w:eastAsia="Calibri" w:hAnsi="Times New Roman" w:cs="Times New Roman"/>
                          <w:b/>
                          <w:szCs w:val="26"/>
                        </w:rPr>
                        <w:t>Schwerbehindertenverwal</w:t>
                      </w:r>
                      <w:r>
                        <w:rPr>
                          <w:rFonts w:ascii="Times New Roman" w:eastAsia="Calibri" w:hAnsi="Times New Roman" w:cs="Times New Roman"/>
                          <w:b/>
                          <w:szCs w:val="26"/>
                        </w:rPr>
                        <w:t>tungs</w:t>
                      </w:r>
                      <w:r w:rsidRPr="00F530DA">
                        <w:rPr>
                          <w:rFonts w:ascii="Times New Roman" w:eastAsia="Calibri" w:hAnsi="Times New Roman" w:cs="Times New Roman"/>
                          <w:b/>
                          <w:szCs w:val="26"/>
                        </w:rPr>
                        <w:t>vorschrift</w:t>
                      </w:r>
                      <w:r w:rsidRPr="00F530DA">
                        <w:rPr>
                          <w:rFonts w:ascii="Times New Roman" w:eastAsia="Calibri" w:hAnsi="Times New Roman" w:cs="Times New Roman"/>
                          <w:szCs w:val="26"/>
                        </w:rPr>
                        <w:t xml:space="preserve"> über die Beschäftigung schwerbehi</w:t>
                      </w:r>
                      <w:r>
                        <w:rPr>
                          <w:rFonts w:ascii="Times New Roman" w:eastAsia="Calibri" w:hAnsi="Times New Roman" w:cs="Times New Roman"/>
                          <w:szCs w:val="26"/>
                        </w:rPr>
                        <w:t>nderter Menschen in der Landes</w:t>
                      </w:r>
                      <w:r w:rsidRPr="00F530DA">
                        <w:rPr>
                          <w:rFonts w:ascii="Times New Roman" w:eastAsia="Calibri" w:hAnsi="Times New Roman" w:cs="Times New Roman"/>
                          <w:szCs w:val="26"/>
                        </w:rPr>
                        <w:t>verwaltung (</w:t>
                      </w:r>
                      <w:proofErr w:type="spellStart"/>
                      <w:r w:rsidRPr="00F530DA">
                        <w:rPr>
                          <w:rFonts w:ascii="Times New Roman" w:eastAsia="Calibri" w:hAnsi="Times New Roman" w:cs="Times New Roman"/>
                          <w:szCs w:val="26"/>
                        </w:rPr>
                        <w:t>SchwbVwV</w:t>
                      </w:r>
                      <w:proofErr w:type="spellEnd"/>
                      <w:r w:rsidRPr="00F530DA">
                        <w:rPr>
                          <w:rFonts w:ascii="Times New Roman" w:eastAsia="Calibri" w:hAnsi="Times New Roman" w:cs="Times New Roman"/>
                          <w:szCs w:val="26"/>
                        </w:rPr>
                        <w:t>)</w:t>
                      </w:r>
                    </w:p>
                    <w:p w:rsidR="00EF5546" w:rsidRPr="00FC7FB1" w:rsidRDefault="00EF5546" w:rsidP="00EF5546">
                      <w:pPr>
                        <w:jc w:val="both"/>
                        <w:rPr>
                          <w:rFonts w:ascii="Times New Roman" w:eastAsia="Calibri" w:hAnsi="Times New Roman" w:cs="Times New Roman"/>
                          <w:b/>
                          <w:szCs w:val="26"/>
                        </w:rPr>
                      </w:pPr>
                      <w:r w:rsidRPr="00F530DA">
                        <w:rPr>
                          <w:rFonts w:ascii="Times New Roman" w:eastAsia="Calibri" w:hAnsi="Times New Roman" w:cs="Times New Roman"/>
                          <w:szCs w:val="26"/>
                        </w:rPr>
                        <w:t xml:space="preserve">siehe unter: </w:t>
                      </w:r>
                      <w:hyperlink r:id="rId9" w:history="1">
                        <w:r w:rsidRPr="00FC7FB1">
                          <w:rPr>
                            <w:rFonts w:ascii="Times New Roman" w:eastAsia="Calibri" w:hAnsi="Times New Roman" w:cs="Times New Roman"/>
                            <w:b/>
                            <w:szCs w:val="26"/>
                          </w:rPr>
                          <w:t>www.schwerbehindertenvertretung-schule-bw.de</w:t>
                        </w:r>
                      </w:hyperlink>
                    </w:p>
                  </w:txbxContent>
                </v:textbox>
              </v:shape>
            </w:pict>
          </mc:Fallback>
        </mc:AlternateContent>
      </w:r>
    </w:p>
    <w:p w:rsidR="00EF5546" w:rsidRPr="00EF5546" w:rsidRDefault="00EF5546" w:rsidP="00EF5546">
      <w:pPr>
        <w:spacing w:after="0" w:line="240" w:lineRule="auto"/>
        <w:jc w:val="both"/>
        <w:rPr>
          <w:rFonts w:ascii="Arial" w:eastAsia="Calibri" w:hAnsi="Arial" w:cs="Times New Roman"/>
          <w:sz w:val="24"/>
          <w:szCs w:val="24"/>
          <w:lang w:eastAsia="de-DE"/>
        </w:rPr>
      </w:pPr>
    </w:p>
    <w:p w:rsidR="00EF5546" w:rsidRPr="00EF5546" w:rsidRDefault="00EF5546" w:rsidP="00EF5546">
      <w:pPr>
        <w:spacing w:after="0" w:line="240" w:lineRule="auto"/>
        <w:jc w:val="both"/>
        <w:rPr>
          <w:rFonts w:ascii="Arial" w:eastAsia="Calibri" w:hAnsi="Arial" w:cs="Times New Roman"/>
          <w:sz w:val="24"/>
          <w:szCs w:val="24"/>
          <w:lang w:eastAsia="de-DE"/>
        </w:rPr>
      </w:pPr>
    </w:p>
    <w:p w:rsidR="00EF5546" w:rsidRPr="00EF5546" w:rsidRDefault="00EF5546" w:rsidP="00EF5546">
      <w:pPr>
        <w:spacing w:after="0" w:line="240" w:lineRule="auto"/>
        <w:jc w:val="both"/>
        <w:rPr>
          <w:rFonts w:ascii="Arial" w:eastAsia="Calibri" w:hAnsi="Arial" w:cs="Times New Roman"/>
          <w:sz w:val="24"/>
          <w:szCs w:val="24"/>
          <w:lang w:eastAsia="de-DE"/>
        </w:rPr>
      </w:pPr>
    </w:p>
    <w:p w:rsidR="00EF5546" w:rsidRPr="00EF5546" w:rsidRDefault="00EF5546" w:rsidP="00EF5546">
      <w:pPr>
        <w:spacing w:after="0" w:line="240" w:lineRule="auto"/>
        <w:jc w:val="both"/>
        <w:rPr>
          <w:rFonts w:ascii="Arial" w:eastAsia="Calibri" w:hAnsi="Arial" w:cs="Times New Roman"/>
          <w:sz w:val="24"/>
          <w:szCs w:val="24"/>
          <w:lang w:eastAsia="de-DE"/>
        </w:rPr>
      </w:pPr>
    </w:p>
    <w:p w:rsidR="00EF5546" w:rsidRPr="00EF5546" w:rsidRDefault="00EF5546" w:rsidP="00EF5546">
      <w:pPr>
        <w:spacing w:after="0" w:line="240" w:lineRule="auto"/>
        <w:jc w:val="both"/>
        <w:rPr>
          <w:rFonts w:ascii="Arial" w:eastAsia="Calibri" w:hAnsi="Arial" w:cs="Times New Roman"/>
          <w:sz w:val="24"/>
          <w:szCs w:val="24"/>
          <w:lang w:eastAsia="de-DE"/>
        </w:rPr>
      </w:pP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keepNext/>
        <w:tabs>
          <w:tab w:val="num" w:pos="432"/>
          <w:tab w:val="left" w:pos="7920"/>
        </w:tabs>
        <w:spacing w:before="100" w:beforeAutospacing="1" w:after="120" w:line="360" w:lineRule="auto"/>
        <w:ind w:left="431" w:right="74" w:hanging="431"/>
        <w:jc w:val="both"/>
        <w:outlineLvl w:val="0"/>
        <w:rPr>
          <w:rFonts w:ascii="Times New Roman" w:eastAsia="Times New Roman" w:hAnsi="Times New Roman" w:cs="Times New Roman"/>
          <w:b/>
          <w:bCs/>
          <w:sz w:val="28"/>
          <w:szCs w:val="27"/>
          <w:lang w:eastAsia="de-DE"/>
        </w:rPr>
      </w:pPr>
      <w:bookmarkStart w:id="1" w:name="_Toc524341268"/>
      <w:r w:rsidRPr="00EF5546">
        <w:rPr>
          <w:rFonts w:ascii="Times New Roman" w:eastAsia="Times New Roman" w:hAnsi="Times New Roman" w:cs="Times New Roman"/>
          <w:b/>
          <w:bCs/>
          <w:sz w:val="28"/>
          <w:szCs w:val="27"/>
          <w:lang w:eastAsia="de-DE"/>
        </w:rPr>
        <w:t>2. Geltungsbereich</w:t>
      </w:r>
      <w:bookmarkEnd w:id="1"/>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 vgl. Ziffer 1.1, 1.2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rPr>
          <w:rFonts w:ascii="Times New Roman" w:eastAsia="Times New Roman" w:hAnsi="Times New Roman" w:cs="Times New Roman"/>
          <w:b/>
          <w:bCs/>
          <w:sz w:val="20"/>
          <w:szCs w:val="24"/>
          <w:lang w:eastAsia="de-DE"/>
        </w:rPr>
      </w:pPr>
    </w:p>
    <w:p w:rsidR="008950A1" w:rsidRPr="00000C10" w:rsidRDefault="00EF5546" w:rsidP="008845C9">
      <w:pPr>
        <w:spacing w:after="0" w:line="240" w:lineRule="auto"/>
        <w:jc w:val="both"/>
        <w:rPr>
          <w:rFonts w:ascii="Times New Roman" w:eastAsia="Times New Roman" w:hAnsi="Times New Roman" w:cs="Times New Roman"/>
          <w:i/>
          <w:sz w:val="24"/>
          <w:szCs w:val="24"/>
          <w:highlight w:val="red"/>
          <w:lang w:eastAsia="de-DE"/>
        </w:rPr>
      </w:pPr>
      <w:r w:rsidRPr="00EF5546">
        <w:rPr>
          <w:rFonts w:ascii="Times New Roman" w:eastAsia="Times New Roman" w:hAnsi="Times New Roman" w:cs="Times New Roman"/>
          <w:sz w:val="24"/>
          <w:szCs w:val="24"/>
          <w:lang w:eastAsia="de-DE"/>
        </w:rPr>
        <w:t xml:space="preserve">Die Regelungen dieser Vereinbarung gelten gemäß § 2 Absatz 2 und 3 SGB IX und § 151 Ab-satz 4 SGB IX für schwerbehinderte Lehrkräfte. Schwerbehinderte Lehrkräfte im Sinne dieser Inklusionsvereinbarung sind auch schwerbehinderte pädagogische Assistentinnen und </w:t>
      </w:r>
      <w:proofErr w:type="spellStart"/>
      <w:r w:rsidRPr="00EF5546">
        <w:rPr>
          <w:rFonts w:ascii="Times New Roman" w:eastAsia="Times New Roman" w:hAnsi="Times New Roman" w:cs="Times New Roman"/>
          <w:sz w:val="24"/>
          <w:szCs w:val="24"/>
          <w:lang w:eastAsia="de-DE"/>
        </w:rPr>
        <w:t>päda-gogische</w:t>
      </w:r>
      <w:proofErr w:type="spellEnd"/>
      <w:r w:rsidRPr="00EF5546">
        <w:rPr>
          <w:rFonts w:ascii="Times New Roman" w:eastAsia="Times New Roman" w:hAnsi="Times New Roman" w:cs="Times New Roman"/>
          <w:sz w:val="24"/>
          <w:szCs w:val="24"/>
          <w:lang w:eastAsia="de-DE"/>
        </w:rPr>
        <w:t xml:space="preserve"> Assistenten </w:t>
      </w:r>
      <w:r w:rsidRPr="008845C9">
        <w:rPr>
          <w:rFonts w:ascii="Times New Roman" w:eastAsia="Times New Roman" w:hAnsi="Times New Roman" w:cs="Times New Roman"/>
          <w:sz w:val="24"/>
          <w:szCs w:val="24"/>
          <w:lang w:eastAsia="de-DE"/>
        </w:rPr>
        <w:t>sowie Lehrkräfte mit einem Grad der Behinderung von 30 und 40, sofern Letztere nicht ausgenommen sind.</w:t>
      </w:r>
      <w:r>
        <w:rPr>
          <w:rFonts w:ascii="Times New Roman" w:eastAsia="Times New Roman" w:hAnsi="Times New Roman" w:cs="Times New Roman"/>
          <w:sz w:val="24"/>
          <w:szCs w:val="24"/>
          <w:lang w:eastAsia="de-DE"/>
        </w:rPr>
        <w:t xml:space="preserve"> </w:t>
      </w:r>
    </w:p>
    <w:p w:rsidR="008950A1" w:rsidRPr="00EF5546" w:rsidRDefault="008950A1" w:rsidP="00EF5546">
      <w:pPr>
        <w:spacing w:after="0" w:line="240" w:lineRule="auto"/>
        <w:jc w:val="both"/>
        <w:rPr>
          <w:rFonts w:ascii="Times New Roman" w:eastAsia="Times New Roman" w:hAnsi="Times New Roman" w:cs="Times New Roman"/>
          <w:i/>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Regelungen zur Unterrichtsverpflichtung, zum Stundenplan und zum Deputat sind auf die schwerbehinderten pädagogischen Assistentinnen und pädagogischen Assistenten sinngemäß anzuwenden.</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Ausnahmen sind in den jeweiligen Gliederungspunkten genannt.</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2" w:name="_Toc524341269"/>
      <w:r w:rsidRPr="00EF5546">
        <w:rPr>
          <w:rFonts w:ascii="Times New Roman" w:eastAsia="Times New Roman" w:hAnsi="Times New Roman" w:cs="Times New Roman"/>
          <w:b/>
          <w:sz w:val="26"/>
          <w:szCs w:val="26"/>
          <w:lang w:eastAsia="de-DE"/>
        </w:rPr>
        <w:t xml:space="preserve">2.1 </w:t>
      </w:r>
      <w:proofErr w:type="gramStart"/>
      <w:r w:rsidRPr="00EF5546">
        <w:rPr>
          <w:rFonts w:ascii="Times New Roman" w:eastAsia="Times New Roman" w:hAnsi="Times New Roman" w:cs="Times New Roman"/>
          <w:b/>
          <w:sz w:val="26"/>
          <w:szCs w:val="26"/>
          <w:lang w:eastAsia="de-DE"/>
        </w:rPr>
        <w:t>Dienststelle</w:t>
      </w:r>
      <w:bookmarkEnd w:id="2"/>
      <w:proofErr w:type="gram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Staatliches Schulamt Markdorf</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Am Stadtgraben 25, 88677 Markdorf</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07544 5097-0</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E-Mail: </w:t>
      </w:r>
      <w:hyperlink r:id="rId10" w:history="1">
        <w:r w:rsidRPr="00FC7FB1">
          <w:rPr>
            <w:rFonts w:ascii="Times New Roman" w:eastAsia="Times New Roman" w:hAnsi="Times New Roman" w:cs="Times New Roman"/>
            <w:sz w:val="24"/>
            <w:szCs w:val="24"/>
            <w:lang w:eastAsia="de-DE"/>
          </w:rPr>
          <w:t>Poststelle@ssa-mak.kv.bwl.de</w:t>
        </w:r>
      </w:hyperlink>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Fax: 07544 5097-192/-190</w:t>
      </w:r>
    </w:p>
    <w:p w:rsidR="00EF5546" w:rsidRPr="00EF5546" w:rsidRDefault="00495131" w:rsidP="00EF5546">
      <w:pPr>
        <w:spacing w:after="0"/>
        <w:jc w:val="both"/>
        <w:rPr>
          <w:rFonts w:ascii="Times New Roman" w:eastAsia="Times New Roman" w:hAnsi="Times New Roman" w:cs="Times New Roman"/>
          <w:sz w:val="24"/>
          <w:szCs w:val="24"/>
          <w:lang w:eastAsia="de-DE"/>
        </w:rPr>
      </w:pPr>
      <w:hyperlink r:id="rId11" w:history="1">
        <w:r w:rsidR="00EF5546" w:rsidRPr="00FC7FB1">
          <w:rPr>
            <w:rFonts w:ascii="Times New Roman" w:eastAsia="Times New Roman" w:hAnsi="Times New Roman" w:cs="Times New Roman"/>
            <w:sz w:val="24"/>
            <w:szCs w:val="24"/>
            <w:lang w:eastAsia="de-DE"/>
          </w:rPr>
          <w:t>www.schulaemter-bw.de</w:t>
        </w:r>
      </w:hyperlink>
      <w:r w:rsidR="00EF5546" w:rsidRPr="00EF5546">
        <w:rPr>
          <w:rFonts w:ascii="Times New Roman" w:eastAsia="Times New Roman" w:hAnsi="Times New Roman" w:cs="Times New Roman"/>
          <w:sz w:val="24"/>
          <w:szCs w:val="24"/>
          <w:lang w:eastAsia="de-DE"/>
        </w:rPr>
        <w:t xml:space="preserve"> </w:t>
      </w:r>
      <w:r w:rsidR="00EF5546" w:rsidRPr="00EF5546">
        <w:rPr>
          <w:rFonts w:ascii="Times New Roman" w:eastAsia="Times New Roman" w:hAnsi="Times New Roman" w:cs="Times New Roman"/>
          <w:sz w:val="24"/>
          <w:szCs w:val="24"/>
          <w:lang w:eastAsia="de-DE"/>
        </w:rPr>
        <w:sym w:font="Wingdings" w:char="F0E0"/>
      </w:r>
      <w:r w:rsidR="00EF5546" w:rsidRPr="00EF5546">
        <w:rPr>
          <w:rFonts w:ascii="Times New Roman" w:eastAsia="Times New Roman" w:hAnsi="Times New Roman" w:cs="Times New Roman"/>
          <w:sz w:val="24"/>
          <w:szCs w:val="24"/>
          <w:lang w:eastAsia="de-DE"/>
        </w:rPr>
        <w:t xml:space="preserve"> Markdorf</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3" w:name="_Toc524341270"/>
      <w:r w:rsidRPr="00EF5546">
        <w:rPr>
          <w:rFonts w:ascii="Times New Roman" w:eastAsia="Times New Roman" w:hAnsi="Times New Roman" w:cs="Times New Roman"/>
          <w:b/>
          <w:sz w:val="26"/>
          <w:szCs w:val="26"/>
          <w:lang w:eastAsia="de-DE"/>
        </w:rPr>
        <w:t>2.2 Ansprechpartner</w:t>
      </w:r>
      <w:bookmarkEnd w:id="3"/>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Staatliches Schulamt:</w:t>
      </w:r>
      <w:r w:rsidRPr="00EF5546">
        <w:rPr>
          <w:rFonts w:ascii="Times New Roman" w:eastAsia="Times New Roman" w:hAnsi="Times New Roman" w:cs="Times New Roman"/>
          <w:sz w:val="24"/>
          <w:szCs w:val="24"/>
          <w:lang w:eastAsia="de-DE"/>
        </w:rPr>
        <w:t xml:space="preserve"> </w:t>
      </w:r>
      <w:r w:rsidRPr="00EF5546">
        <w:rPr>
          <w:rFonts w:ascii="Times New Roman" w:eastAsia="Times New Roman" w:hAnsi="Times New Roman" w:cs="Times New Roman"/>
          <w:sz w:val="24"/>
          <w:szCs w:val="24"/>
          <w:lang w:eastAsia="de-DE"/>
        </w:rPr>
        <w:tab/>
        <w:t xml:space="preserve">Klaus </w:t>
      </w:r>
      <w:proofErr w:type="spellStart"/>
      <w:r w:rsidRPr="00EF5546">
        <w:rPr>
          <w:rFonts w:ascii="Times New Roman" w:eastAsia="Times New Roman" w:hAnsi="Times New Roman" w:cs="Times New Roman"/>
          <w:sz w:val="24"/>
          <w:szCs w:val="24"/>
          <w:lang w:eastAsia="de-DE"/>
        </w:rPr>
        <w:t>Moosmann</w:t>
      </w:r>
      <w:proofErr w:type="spellEnd"/>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07544 5097-110</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Leitender Schulamtsdirektor</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Personalrat:</w:t>
      </w:r>
      <w:r w:rsidRPr="00EF5546">
        <w:rPr>
          <w:rFonts w:ascii="Times New Roman" w:eastAsia="Times New Roman" w:hAnsi="Times New Roman" w:cs="Times New Roman"/>
          <w:sz w:val="24"/>
          <w:szCs w:val="24"/>
          <w:lang w:eastAsia="de-DE"/>
        </w:rPr>
        <w:t xml:space="preserve"> </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Ottmar Rupp, 1. Vorsitzender</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07520 924967</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Anton-Kiene-Weg 2</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 xml:space="preserve">88279 </w:t>
      </w:r>
      <w:proofErr w:type="spellStart"/>
      <w:r w:rsidRPr="00EF5546">
        <w:rPr>
          <w:rFonts w:ascii="Times New Roman" w:eastAsia="Times New Roman" w:hAnsi="Times New Roman" w:cs="Times New Roman"/>
          <w:sz w:val="24"/>
          <w:szCs w:val="24"/>
          <w:lang w:eastAsia="de-DE"/>
        </w:rPr>
        <w:t>Amtzell</w:t>
      </w:r>
      <w:proofErr w:type="spellEnd"/>
    </w:p>
    <w:p w:rsidR="00EF5546" w:rsidRPr="00FC7FB1"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hyperlink r:id="rId12" w:history="1">
        <w:r w:rsidRPr="00FC7FB1">
          <w:rPr>
            <w:rFonts w:ascii="Times New Roman" w:eastAsia="Times New Roman" w:hAnsi="Times New Roman" w:cs="Times New Roman"/>
            <w:sz w:val="24"/>
            <w:szCs w:val="24"/>
            <w:lang w:eastAsia="de-DE"/>
          </w:rPr>
          <w:t>Ottmar.rupp@ssa-mak.kv.bwl.de</w:t>
        </w:r>
      </w:hyperlink>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8845C9">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 xml:space="preserve">Roswitha </w:t>
      </w:r>
      <w:proofErr w:type="spellStart"/>
      <w:r w:rsidRPr="00EF5546">
        <w:rPr>
          <w:rFonts w:ascii="Times New Roman" w:eastAsia="Times New Roman" w:hAnsi="Times New Roman" w:cs="Times New Roman"/>
          <w:sz w:val="24"/>
          <w:szCs w:val="24"/>
          <w:lang w:eastAsia="de-DE"/>
        </w:rPr>
        <w:t>Malewski</w:t>
      </w:r>
      <w:proofErr w:type="spellEnd"/>
      <w:r w:rsidRPr="00EF5546">
        <w:rPr>
          <w:rFonts w:ascii="Times New Roman" w:eastAsia="Times New Roman" w:hAnsi="Times New Roman" w:cs="Times New Roman"/>
          <w:sz w:val="24"/>
          <w:szCs w:val="24"/>
          <w:lang w:eastAsia="de-DE"/>
        </w:rPr>
        <w:t>, 2. Vorsitzende</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5D7ADC">
        <w:rPr>
          <w:rFonts w:ascii="Times New Roman" w:eastAsia="Times New Roman" w:hAnsi="Times New Roman" w:cs="Times New Roman"/>
          <w:sz w:val="24"/>
          <w:szCs w:val="24"/>
          <w:lang w:eastAsia="de-DE"/>
        </w:rPr>
        <w:t xml:space="preserve">Tel.: 0751 </w:t>
      </w:r>
      <w:r w:rsidR="008845C9" w:rsidRPr="005D7ADC">
        <w:rPr>
          <w:rFonts w:ascii="Times New Roman" w:eastAsia="Times New Roman" w:hAnsi="Times New Roman" w:cs="Times New Roman"/>
          <w:sz w:val="24"/>
          <w:szCs w:val="24"/>
          <w:lang w:eastAsia="de-DE"/>
        </w:rPr>
        <w:t>82296 dienst</w:t>
      </w:r>
    </w:p>
    <w:p w:rsidR="00EF5546" w:rsidRPr="00FC7FB1" w:rsidRDefault="00495131" w:rsidP="00EF5546">
      <w:pPr>
        <w:spacing w:after="0"/>
        <w:ind w:left="2124" w:firstLine="708"/>
        <w:jc w:val="both"/>
        <w:rPr>
          <w:rFonts w:ascii="Times New Roman" w:eastAsia="Times New Roman" w:hAnsi="Times New Roman" w:cs="Times New Roman"/>
          <w:sz w:val="24"/>
          <w:szCs w:val="24"/>
          <w:lang w:eastAsia="de-DE"/>
        </w:rPr>
      </w:pPr>
      <w:hyperlink r:id="rId13" w:history="1">
        <w:r w:rsidR="00EF5546" w:rsidRPr="00FC7FB1">
          <w:rPr>
            <w:rFonts w:ascii="Times New Roman" w:eastAsia="Times New Roman" w:hAnsi="Times New Roman" w:cs="Times New Roman"/>
            <w:sz w:val="24"/>
            <w:szCs w:val="24"/>
            <w:lang w:eastAsia="de-DE"/>
          </w:rPr>
          <w:t>roswitha.malewski@oepr-ssa-mak.de</w:t>
        </w:r>
      </w:hyperlink>
    </w:p>
    <w:p w:rsidR="00EF5546" w:rsidRDefault="00EF5546" w:rsidP="00EF5546">
      <w:pPr>
        <w:spacing w:after="0"/>
        <w:jc w:val="both"/>
        <w:rPr>
          <w:rFonts w:ascii="Times New Roman" w:eastAsia="Times New Roman" w:hAnsi="Times New Roman" w:cs="Times New Roman"/>
          <w:sz w:val="24"/>
          <w:szCs w:val="24"/>
          <w:lang w:eastAsia="de-DE"/>
        </w:rPr>
      </w:pPr>
    </w:p>
    <w:p w:rsidR="005D7ADC" w:rsidRPr="00EF5546" w:rsidRDefault="005D7ADC"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b/>
          <w:sz w:val="24"/>
          <w:szCs w:val="24"/>
          <w:lang w:eastAsia="de-DE"/>
        </w:rPr>
      </w:pPr>
      <w:r w:rsidRPr="00EF5546">
        <w:rPr>
          <w:rFonts w:ascii="Times New Roman" w:eastAsia="Times New Roman" w:hAnsi="Times New Roman" w:cs="Times New Roman"/>
          <w:b/>
          <w:sz w:val="24"/>
          <w:szCs w:val="24"/>
          <w:lang w:eastAsia="de-DE"/>
        </w:rPr>
        <w:lastRenderedPageBreak/>
        <w:t>Schwerbehinderten-</w:t>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b/>
          <w:sz w:val="24"/>
          <w:szCs w:val="24"/>
          <w:lang w:eastAsia="de-DE"/>
        </w:rPr>
        <w:tab/>
        <w:t>Landkreis Ravensburg</w:t>
      </w:r>
    </w:p>
    <w:p w:rsidR="00EF5546" w:rsidRPr="00EF5546" w:rsidRDefault="00EF5546" w:rsidP="00EF5546">
      <w:pPr>
        <w:spacing w:after="0"/>
        <w:jc w:val="both"/>
        <w:rPr>
          <w:rFonts w:ascii="Times New Roman" w:eastAsia="Times New Roman" w:hAnsi="Times New Roman" w:cs="Times New Roman"/>
          <w:b/>
          <w:sz w:val="24"/>
          <w:szCs w:val="24"/>
          <w:lang w:eastAsia="de-DE"/>
        </w:rPr>
      </w:pPr>
      <w:r w:rsidRPr="00EF5546">
        <w:rPr>
          <w:rFonts w:ascii="Times New Roman" w:eastAsia="Times New Roman" w:hAnsi="Times New Roman" w:cs="Times New Roman"/>
          <w:b/>
          <w:sz w:val="24"/>
          <w:szCs w:val="24"/>
          <w:lang w:eastAsia="de-DE"/>
        </w:rPr>
        <w:t>Vertrauenspersonen:</w:t>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sz w:val="24"/>
          <w:szCs w:val="24"/>
          <w:lang w:eastAsia="de-DE"/>
        </w:rPr>
        <w:t>Konstanze Bitterwolf</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07561 8204703</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sz w:val="24"/>
          <w:szCs w:val="24"/>
          <w:lang w:eastAsia="de-DE"/>
        </w:rPr>
        <w:t>SSA Markdorf</w:t>
      </w:r>
    </w:p>
    <w:p w:rsidR="00EF5546" w:rsidRPr="00FC7FB1" w:rsidRDefault="00495131" w:rsidP="00EF5546">
      <w:pPr>
        <w:spacing w:after="0"/>
        <w:ind w:left="2124" w:firstLine="708"/>
        <w:jc w:val="both"/>
        <w:rPr>
          <w:rFonts w:ascii="Times New Roman" w:eastAsia="Times New Roman" w:hAnsi="Times New Roman" w:cs="Times New Roman"/>
          <w:sz w:val="24"/>
          <w:szCs w:val="24"/>
          <w:lang w:eastAsia="de-DE"/>
        </w:rPr>
      </w:pPr>
      <w:hyperlink r:id="rId14" w:history="1">
        <w:r w:rsidR="00EF5546" w:rsidRPr="00FC7FB1">
          <w:rPr>
            <w:rFonts w:ascii="Times New Roman" w:eastAsia="Times New Roman" w:hAnsi="Times New Roman" w:cs="Times New Roman"/>
            <w:sz w:val="24"/>
            <w:szCs w:val="24"/>
            <w:lang w:eastAsia="de-DE"/>
          </w:rPr>
          <w:t>konstanze.bitterwolf@ssa-mak.kv.bwl.de</w:t>
        </w:r>
      </w:hyperlink>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b/>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b/>
          <w:sz w:val="24"/>
          <w:szCs w:val="24"/>
          <w:lang w:eastAsia="de-DE"/>
        </w:rPr>
        <w:t>Bodenseekreis</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 xml:space="preserve">Judith </w:t>
      </w:r>
      <w:proofErr w:type="spellStart"/>
      <w:r w:rsidRPr="00EF5546">
        <w:rPr>
          <w:rFonts w:ascii="Times New Roman" w:eastAsia="Times New Roman" w:hAnsi="Times New Roman" w:cs="Times New Roman"/>
          <w:sz w:val="24"/>
          <w:szCs w:val="24"/>
          <w:lang w:eastAsia="de-DE"/>
        </w:rPr>
        <w:t>Oelhaf</w:t>
      </w:r>
      <w:proofErr w:type="spellEnd"/>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07551 8019931</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SSA Markdorf</w:t>
      </w:r>
    </w:p>
    <w:p w:rsidR="00EF5546" w:rsidRPr="00FC7FB1"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hyperlink r:id="rId15" w:history="1">
        <w:r w:rsidRPr="00FC7FB1">
          <w:rPr>
            <w:rFonts w:ascii="Times New Roman" w:eastAsia="Times New Roman" w:hAnsi="Times New Roman" w:cs="Times New Roman"/>
            <w:sz w:val="24"/>
            <w:szCs w:val="24"/>
            <w:lang w:eastAsia="de-DE"/>
          </w:rPr>
          <w:t>judith.oelhaf@ssa-mak.kv.bwl.de</w:t>
        </w:r>
      </w:hyperlink>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Beauftragte für</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 xml:space="preserve">Jasmin Ben </w:t>
      </w:r>
      <w:proofErr w:type="spellStart"/>
      <w:r w:rsidRPr="00EF5546">
        <w:rPr>
          <w:rFonts w:ascii="Times New Roman" w:eastAsia="Times New Roman" w:hAnsi="Times New Roman" w:cs="Times New Roman"/>
          <w:sz w:val="24"/>
          <w:szCs w:val="24"/>
          <w:lang w:eastAsia="de-DE"/>
        </w:rPr>
        <w:t>Dallal</w:t>
      </w:r>
      <w:proofErr w:type="spellEnd"/>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07544 5097-170</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Chancengleichheit:</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SSA Markdorf</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 xml:space="preserve">Tel.: 07527 151 </w:t>
      </w:r>
      <w:r w:rsidRPr="00EF5546">
        <w:rPr>
          <w:rFonts w:ascii="Times New Roman" w:eastAsia="Times New Roman" w:hAnsi="Times New Roman" w:cs="Times New Roman"/>
          <w:lang w:eastAsia="de-DE"/>
        </w:rPr>
        <w:t>(Schule)</w:t>
      </w:r>
    </w:p>
    <w:p w:rsidR="00EF5546" w:rsidRPr="00FC7FB1"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hyperlink r:id="rId16" w:history="1">
        <w:r w:rsidRPr="00FC7FB1">
          <w:rPr>
            <w:rFonts w:ascii="Times New Roman" w:eastAsia="Times New Roman" w:hAnsi="Times New Roman" w:cs="Times New Roman"/>
            <w:sz w:val="24"/>
            <w:szCs w:val="24"/>
            <w:lang w:eastAsia="de-DE"/>
          </w:rPr>
          <w:t>jasmin.bendallal@ssa-mak.kv.bwl.de</w:t>
        </w:r>
      </w:hyperlink>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4" w:name="_Toc524341271"/>
      <w:r w:rsidRPr="00EF5546">
        <w:rPr>
          <w:rFonts w:ascii="Times New Roman" w:eastAsia="Times New Roman" w:hAnsi="Times New Roman" w:cs="Times New Roman"/>
          <w:b/>
          <w:sz w:val="26"/>
          <w:szCs w:val="26"/>
          <w:lang w:eastAsia="de-DE"/>
        </w:rPr>
        <w:t>2.3 Extern</w:t>
      </w:r>
      <w:bookmarkEnd w:id="4"/>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Integrationsamt:</w:t>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b/>
          <w:sz w:val="24"/>
          <w:szCs w:val="24"/>
          <w:lang w:eastAsia="de-DE"/>
        </w:rPr>
        <w:tab/>
      </w:r>
      <w:r w:rsidRPr="00EF5546">
        <w:rPr>
          <w:rFonts w:ascii="Times New Roman" w:eastAsia="Times New Roman" w:hAnsi="Times New Roman" w:cs="Times New Roman"/>
          <w:sz w:val="24"/>
          <w:szCs w:val="24"/>
          <w:lang w:eastAsia="de-DE"/>
        </w:rPr>
        <w:t>KVJS-Integrationsamt</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0711 6375-0</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Lindenspürstraße 39, 70176 Stuttgart</w:t>
      </w:r>
      <w:r w:rsidRPr="00EF5546">
        <w:rPr>
          <w:rFonts w:ascii="Times New Roman" w:eastAsia="Times New Roman" w:hAnsi="Times New Roman" w:cs="Times New Roman"/>
          <w:sz w:val="24"/>
          <w:szCs w:val="24"/>
          <w:lang w:eastAsia="de-DE"/>
        </w:rPr>
        <w:tab/>
      </w:r>
    </w:p>
    <w:p w:rsidR="00EF5546" w:rsidRPr="00FC7FB1"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hyperlink r:id="rId17" w:history="1">
        <w:r w:rsidRPr="00FC7FB1">
          <w:rPr>
            <w:rFonts w:ascii="Times New Roman" w:eastAsia="Times New Roman" w:hAnsi="Times New Roman" w:cs="Times New Roman"/>
            <w:sz w:val="24"/>
            <w:szCs w:val="24"/>
            <w:lang w:eastAsia="de-DE"/>
          </w:rPr>
          <w:t>info@kvjs.de</w:t>
        </w:r>
      </w:hyperlink>
      <w:r w:rsidRPr="00FC7FB1">
        <w:rPr>
          <w:rFonts w:ascii="Times New Roman" w:eastAsia="Times New Roman" w:hAnsi="Times New Roman" w:cs="Times New Roman"/>
          <w:sz w:val="24"/>
          <w:szCs w:val="24"/>
          <w:lang w:eastAsia="de-DE"/>
        </w:rPr>
        <w:t xml:space="preserve">, </w:t>
      </w:r>
      <w:hyperlink r:id="rId18" w:history="1">
        <w:r w:rsidRPr="00FC7FB1">
          <w:rPr>
            <w:rFonts w:ascii="Times New Roman" w:eastAsia="Times New Roman" w:hAnsi="Times New Roman" w:cs="Times New Roman"/>
            <w:sz w:val="24"/>
            <w:szCs w:val="24"/>
            <w:lang w:eastAsia="de-DE"/>
          </w:rPr>
          <w:t>www.kvjs.de</w:t>
        </w:r>
      </w:hyperlink>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b/>
          <w:sz w:val="24"/>
          <w:szCs w:val="24"/>
          <w:lang w:eastAsia="de-DE"/>
        </w:rPr>
        <w:t>Integrationsfachdienst:</w:t>
      </w:r>
      <w:r w:rsidRPr="00EF5546">
        <w:rPr>
          <w:rFonts w:ascii="Times New Roman" w:eastAsia="Times New Roman" w:hAnsi="Times New Roman" w:cs="Times New Roman"/>
          <w:sz w:val="24"/>
          <w:szCs w:val="24"/>
          <w:lang w:eastAsia="de-DE"/>
        </w:rPr>
        <w:tab/>
        <w:t>Integrationsfachdienst</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Tel.: 0751 36630-0</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Bodensee-Oberschwaben</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Fax: 0751 36630-99</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Arkade-Pauline 13 gGmbH</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Schubertstr. 1, 88214 Ravensburg</w:t>
      </w:r>
    </w:p>
    <w:p w:rsidR="00EF5546" w:rsidRPr="00FC7FB1"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hyperlink r:id="rId19" w:history="1">
        <w:r w:rsidRPr="00FC7FB1">
          <w:rPr>
            <w:rFonts w:ascii="Times New Roman" w:eastAsia="Times New Roman" w:hAnsi="Times New Roman" w:cs="Times New Roman"/>
            <w:sz w:val="24"/>
            <w:szCs w:val="24"/>
            <w:lang w:eastAsia="de-DE"/>
          </w:rPr>
          <w:t>info@arkade-pauline.de</w:t>
        </w:r>
      </w:hyperlink>
      <w:r w:rsidRPr="00FC7FB1">
        <w:rPr>
          <w:rFonts w:ascii="Times New Roman" w:eastAsia="Times New Roman" w:hAnsi="Times New Roman" w:cs="Times New Roman"/>
          <w:sz w:val="24"/>
          <w:szCs w:val="24"/>
          <w:lang w:eastAsia="de-DE"/>
        </w:rPr>
        <w:t xml:space="preserve">, </w:t>
      </w:r>
    </w:p>
    <w:p w:rsidR="00EF5546" w:rsidRPr="00FC7FB1" w:rsidRDefault="00495131" w:rsidP="00EF5546">
      <w:pPr>
        <w:spacing w:after="0"/>
        <w:ind w:left="2124" w:firstLine="708"/>
        <w:jc w:val="both"/>
        <w:rPr>
          <w:rFonts w:ascii="Times New Roman" w:eastAsia="Times New Roman" w:hAnsi="Times New Roman" w:cs="Times New Roman"/>
          <w:sz w:val="24"/>
          <w:szCs w:val="24"/>
          <w:lang w:eastAsia="de-DE"/>
        </w:rPr>
      </w:pPr>
      <w:hyperlink r:id="rId20" w:history="1">
        <w:r w:rsidR="00EF5546" w:rsidRPr="00FC7FB1">
          <w:rPr>
            <w:rFonts w:ascii="Times New Roman" w:eastAsia="Times New Roman" w:hAnsi="Times New Roman" w:cs="Times New Roman"/>
            <w:sz w:val="24"/>
            <w:szCs w:val="24"/>
            <w:lang w:eastAsia="de-DE"/>
          </w:rPr>
          <w:t>info.bo@ifd.3in.de</w:t>
        </w:r>
      </w:hyperlink>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32"/>
          <w:tab w:val="left" w:pos="7920"/>
        </w:tabs>
        <w:spacing w:before="100" w:beforeAutospacing="1" w:after="120" w:line="360" w:lineRule="auto"/>
        <w:ind w:left="431" w:right="74" w:hanging="431"/>
        <w:jc w:val="both"/>
        <w:outlineLvl w:val="0"/>
        <w:rPr>
          <w:rFonts w:ascii="Times New Roman" w:eastAsia="Times New Roman" w:hAnsi="Times New Roman" w:cs="Times New Roman"/>
          <w:b/>
          <w:bCs/>
          <w:sz w:val="28"/>
          <w:szCs w:val="27"/>
          <w:lang w:eastAsia="de-DE"/>
        </w:rPr>
      </w:pPr>
      <w:bookmarkStart w:id="5" w:name="_Toc524341272"/>
      <w:r w:rsidRPr="00EF5546">
        <w:rPr>
          <w:rFonts w:ascii="Times New Roman" w:eastAsia="Times New Roman" w:hAnsi="Times New Roman" w:cs="Times New Roman"/>
          <w:b/>
          <w:bCs/>
          <w:sz w:val="28"/>
          <w:szCs w:val="27"/>
          <w:lang w:eastAsia="de-DE"/>
        </w:rPr>
        <w:t>3. Zusammenarbeit der Verantwortlichen</w:t>
      </w:r>
      <w:bookmarkEnd w:id="5"/>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►vgl. §§ 166 Absatz 1 S. 1, 178 Absatz 2, 181, 182 SGB IX</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Zur Sicherstellung eines frühzeitigen und zielgerichteten Handelns arbeiten das Staatliche Schulamt bzw. die Schulleitung, der/die Beauftragte des Arbeitgebers, die Schwerbehindertenvertretung und der Personalrat eng zusammen.</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Das Staatliche Schulamt Markdorf hat die Schwerbehindertenvertretung </w:t>
      </w:r>
      <w:r w:rsidRPr="00EF5546">
        <w:rPr>
          <w:rFonts w:ascii="Times New Roman" w:eastAsia="Times New Roman" w:hAnsi="Times New Roman" w:cs="Times New Roman"/>
          <w:b/>
          <w:sz w:val="24"/>
          <w:szCs w:val="24"/>
          <w:lang w:eastAsia="de-DE"/>
        </w:rPr>
        <w:t>in allen Angelegenheiten</w:t>
      </w:r>
      <w:r w:rsidRPr="00EF5546">
        <w:rPr>
          <w:rFonts w:ascii="Times New Roman" w:eastAsia="Times New Roman" w:hAnsi="Times New Roman" w:cs="Times New Roman"/>
          <w:sz w:val="24"/>
          <w:szCs w:val="24"/>
          <w:lang w:eastAsia="de-DE"/>
        </w:rPr>
        <w:t xml:space="preserve">, die einen einzelnen oder die schwerbehinderten Lehrkräfte als Gruppe berühren, </w:t>
      </w:r>
      <w:r w:rsidRPr="00EF5546">
        <w:rPr>
          <w:rFonts w:ascii="Times New Roman" w:eastAsia="Times New Roman" w:hAnsi="Times New Roman" w:cs="Times New Roman"/>
          <w:b/>
          <w:sz w:val="24"/>
          <w:szCs w:val="24"/>
          <w:lang w:eastAsia="de-DE"/>
        </w:rPr>
        <w:t>unverzüglich und umfassend zu unterrichten</w:t>
      </w:r>
      <w:r w:rsidRPr="00EF5546">
        <w:rPr>
          <w:rFonts w:ascii="Times New Roman" w:eastAsia="Times New Roman" w:hAnsi="Times New Roman" w:cs="Times New Roman"/>
          <w:sz w:val="24"/>
          <w:szCs w:val="24"/>
          <w:lang w:eastAsia="de-DE"/>
        </w:rPr>
        <w:t xml:space="preserve"> und </w:t>
      </w:r>
      <w:r w:rsidRPr="00EF5546">
        <w:rPr>
          <w:rFonts w:ascii="Times New Roman" w:eastAsia="Times New Roman" w:hAnsi="Times New Roman" w:cs="Times New Roman"/>
          <w:b/>
          <w:sz w:val="24"/>
          <w:szCs w:val="24"/>
          <w:lang w:eastAsia="de-DE"/>
        </w:rPr>
        <w:t>vor einer Entscheidung anzuhören</w:t>
      </w:r>
      <w:r w:rsidRPr="00EF5546">
        <w:rPr>
          <w:rFonts w:ascii="Times New Roman" w:eastAsia="Times New Roman" w:hAnsi="Times New Roman" w:cs="Times New Roman"/>
          <w:sz w:val="24"/>
          <w:szCs w:val="24"/>
          <w:lang w:eastAsia="de-DE"/>
        </w:rPr>
        <w:t>; sie hat die getroffene Entscheidung unverzüglich mitzuteilen. Die Durchführung oder Vollziehung einer ohne Beteiligung getroffenen Entscheidung ist auszusetzen, die Beteiligung ist innerhalb von sieben Tagen nachzuholen. Danach ist endgültig zu entscheiden.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32"/>
          <w:tab w:val="left" w:pos="7920"/>
        </w:tabs>
        <w:spacing w:before="100" w:beforeAutospacing="1" w:after="120" w:line="360" w:lineRule="auto"/>
        <w:ind w:left="431" w:right="74" w:hanging="431"/>
        <w:jc w:val="both"/>
        <w:outlineLvl w:val="0"/>
        <w:rPr>
          <w:rFonts w:ascii="Times New Roman" w:eastAsia="Times New Roman" w:hAnsi="Times New Roman" w:cs="Times New Roman"/>
          <w:b/>
          <w:bCs/>
          <w:sz w:val="28"/>
          <w:szCs w:val="27"/>
          <w:lang w:eastAsia="de-DE"/>
        </w:rPr>
      </w:pPr>
      <w:bookmarkStart w:id="6" w:name="_Toc524341273"/>
      <w:r w:rsidRPr="00EF5546">
        <w:rPr>
          <w:rFonts w:ascii="Times New Roman" w:eastAsia="Times New Roman" w:hAnsi="Times New Roman" w:cs="Times New Roman"/>
          <w:b/>
          <w:bCs/>
          <w:sz w:val="28"/>
          <w:szCs w:val="27"/>
          <w:lang w:eastAsia="de-DE"/>
        </w:rPr>
        <w:lastRenderedPageBreak/>
        <w:t>4. Maßnahmen der beruflichen Integration im schulischen Bereich</w:t>
      </w:r>
      <w:bookmarkEnd w:id="6"/>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7" w:name="_Toc524341274"/>
      <w:r w:rsidRPr="00EF5546">
        <w:rPr>
          <w:rFonts w:ascii="Times New Roman" w:eastAsia="Times New Roman" w:hAnsi="Times New Roman" w:cs="Times New Roman"/>
          <w:b/>
          <w:sz w:val="26"/>
          <w:szCs w:val="26"/>
          <w:lang w:eastAsia="de-DE"/>
        </w:rPr>
        <w:t>4.1 Einstellungen und Beförderungen</w:t>
      </w:r>
      <w:bookmarkEnd w:id="7"/>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 vgl. §§ 164,165 SGB IX, Ziffer 3.5, 5.6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Bei allen Stellenausschreibungen ist darauf hinzuweisen, dass schwerbehinderte Menschen bei gleicher Eignung und Befähigung vorrangig berücksichtigt werden.</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Liegen Bewerbungen von schwerbehinderten Menschen vor, soll ihnen bei insgesamt gleicher Eignung der Vorzug vor nicht schwerbehinderten Bewerberinnen und Bewerbern gegeben werden, auch wenn einzelne Eignungsmerkmale behinderungsbedingt schwächer ausgeprägt sind.</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Bei der Besetzung freier oder neu eingerichteter Dienstposten oder Arbeitsplätze, die einem Beförderungsamt zugeordnet sind oder die Übertragung einer höherwertigen Tätigkeit ermöglichen, sind, unter Beachtung des Artikels 33 Absatz 2 des GG solche schwerbehinderte Bewerberinnen und Bewerber nach Möglichkeit bevorzugt zu berücksichtigen, die bereits in der betreffenden Dienststelle oder in einer Dienststelle des Geschäftsbereichs auf geringer bewerteten Dienstposten oder Arbeitsplätzen mit niederwertigeren Tätigkeiten eingesetzt sind.</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Liegt die Bewerbung mindestens eines schwerbehinderten Menschen vor, so ist die Schwerbehindertenvertretung zu allen Vorstellungs- und Auswahlgesprächen (auch bei den nicht schwerbehinderten Bewerbern) einzuladen. Die Schwerbehindertenvertretung hat das Recht, an den Gesprächen teilzunehmen und Einsicht in die entscheidungsrelevanten Bewerbungsunterlagen aller Bewerberinnen und Bewerber zu erhalten. Die Beteiligung der Schwerbehindertenvertretung am Vorstellungs- und Auswahlgespräch entfällt, wenn der schwerbehinderte Mensch dies ausdrücklich ablehnt. Über die getroffene Entscheidung ist die Schwerbehindertenvertretung zu unterrichten. Die Rechte und Pflichten nach § 178 SGB IX bleiben hiervon unberührt.</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gilt nur für schwerbehinderte und gleichgestellte Menschen i. S. §2 Absatz 2 und 3 SGB IX.</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8" w:name="_Toc524341275"/>
      <w:r w:rsidRPr="00EF5546">
        <w:rPr>
          <w:rFonts w:ascii="Times New Roman" w:eastAsia="Times New Roman" w:hAnsi="Times New Roman" w:cs="Times New Roman"/>
          <w:b/>
          <w:sz w:val="26"/>
          <w:szCs w:val="26"/>
          <w:lang w:eastAsia="de-DE"/>
        </w:rPr>
        <w:t xml:space="preserve">4.2 </w:t>
      </w:r>
      <w:proofErr w:type="gramStart"/>
      <w:r w:rsidRPr="00EF5546">
        <w:rPr>
          <w:rFonts w:ascii="Times New Roman" w:eastAsia="Times New Roman" w:hAnsi="Times New Roman" w:cs="Times New Roman"/>
          <w:b/>
          <w:sz w:val="26"/>
          <w:szCs w:val="26"/>
          <w:lang w:eastAsia="de-DE"/>
        </w:rPr>
        <w:t>Unterrichtsverpflichtung</w:t>
      </w:r>
      <w:proofErr w:type="gramEnd"/>
      <w:r w:rsidRPr="00EF5546">
        <w:rPr>
          <w:rFonts w:ascii="Times New Roman" w:eastAsia="Times New Roman" w:hAnsi="Times New Roman" w:cs="Times New Roman"/>
          <w:b/>
          <w:sz w:val="26"/>
          <w:szCs w:val="26"/>
          <w:lang w:eastAsia="de-DE"/>
        </w:rPr>
        <w:t xml:space="preserve"> der schwerbehinderten Lehrkräfte</w:t>
      </w:r>
      <w:bookmarkEnd w:id="8"/>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9" w:name="_Toc524341276"/>
      <w:r w:rsidRPr="00EF5546">
        <w:rPr>
          <w:rFonts w:ascii="Times New Roman" w:eastAsia="Times New Roman" w:hAnsi="Times New Roman" w:cs="Times New Roman"/>
          <w:b/>
          <w:sz w:val="26"/>
          <w:szCs w:val="26"/>
          <w:lang w:eastAsia="de-DE"/>
        </w:rPr>
        <w:t>4.2.1 Teilhabegespräch</w:t>
      </w:r>
      <w:bookmarkEnd w:id="9"/>
    </w:p>
    <w:p w:rsidR="00EF5546" w:rsidRPr="00EF5546" w:rsidRDefault="00EF5546" w:rsidP="00EF5546">
      <w:pPr>
        <w:spacing w:after="0"/>
        <w:jc w:val="both"/>
        <w:rPr>
          <w:rFonts w:ascii="Times New Roman" w:eastAsia="Times New Roman" w:hAnsi="Times New Roman" w:cs="Times New Roman"/>
          <w:i/>
          <w:sz w:val="24"/>
          <w:szCs w:val="24"/>
          <w:lang w:eastAsia="de-DE"/>
        </w:rPr>
      </w:pPr>
      <w:r w:rsidRPr="00ED3341">
        <w:rPr>
          <w:rFonts w:ascii="Times New Roman" w:eastAsia="Times New Roman" w:hAnsi="Times New Roman" w:cs="Times New Roman"/>
          <w:b/>
          <w:sz w:val="24"/>
          <w:szCs w:val="24"/>
          <w:lang w:eastAsia="de-DE"/>
        </w:rPr>
        <w:t xml:space="preserve">Im Rahmen der Fürsorgepflicht ist die Schulleiterin/der Schulleiter verpflichtet rechtzeitig vor der Erstellung der Deputats- oder Stundenpläne am Ende des Schuljahres zur Vorbereitung des folgenden Schuljahres mit der behinderten und schwerbehinderten Lehrkraft ein persönliches Gespräch über deren gesundheitsbezogene Arbeitsplatzsituation zu führen. Ziel ist es, die besonderen Bedürfnisse zu erfahren und bei der Planung des Schuljahres zu berücksichtigen. </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Bei Konflikten ist ebenfalls ein Gespräch mit dem Ziel zu führen, die Situation zu bereinigen.</w:t>
      </w:r>
    </w:p>
    <w:p w:rsidR="00EF5546" w:rsidRPr="00EF5546" w:rsidRDefault="00EF5546" w:rsidP="00EF5546">
      <w:pPr>
        <w:spacing w:after="0"/>
        <w:jc w:val="both"/>
        <w:rPr>
          <w:rFonts w:ascii="Times New Roman" w:eastAsia="Times New Roman" w:hAnsi="Times New Roman" w:cs="Times New Roman"/>
          <w:b/>
          <w:sz w:val="24"/>
          <w:szCs w:val="24"/>
          <w:lang w:eastAsia="de-DE"/>
        </w:rPr>
      </w:pPr>
      <w:r w:rsidRPr="00EF5546">
        <w:rPr>
          <w:rFonts w:ascii="Times New Roman" w:eastAsia="Times New Roman" w:hAnsi="Times New Roman" w:cs="Times New Roman"/>
          <w:b/>
          <w:sz w:val="24"/>
          <w:szCs w:val="24"/>
          <w:lang w:eastAsia="de-DE"/>
        </w:rPr>
        <w:t>In beiden Fällen ist auf Wunsch der behinderten und schwerbehinderten Lehrkraft die Schwerbehindertenvertretung zu diesen Gesprächen hinzuzuziehen.</w:t>
      </w:r>
    </w:p>
    <w:p w:rsidR="00EF5546" w:rsidRPr="00EF5546" w:rsidRDefault="00EF5546" w:rsidP="00EF5546">
      <w:pPr>
        <w:spacing w:after="0"/>
        <w:jc w:val="both"/>
        <w:rPr>
          <w:rFonts w:ascii="Times New Roman" w:eastAsia="Times New Roman" w:hAnsi="Times New Roman" w:cs="Times New Roman"/>
          <w:b/>
          <w:sz w:val="24"/>
          <w:szCs w:val="24"/>
          <w:lang w:eastAsia="de-DE"/>
        </w:rPr>
      </w:pPr>
      <w:r w:rsidRPr="00260063">
        <w:rPr>
          <w:rFonts w:ascii="Times New Roman" w:eastAsia="Times New Roman" w:hAnsi="Times New Roman" w:cs="Times New Roman"/>
          <w:b/>
          <w:sz w:val="24"/>
          <w:szCs w:val="24"/>
          <w:lang w:eastAsia="de-DE"/>
        </w:rPr>
        <w:t>Über die Ergebnisse ist ein Protokoll anzufertigen, eine Kopie ist der/dem Beschäftigten auszuhändigen.</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lastRenderedPageBreak/>
        <w:t>Die behinderten Lehrkräfte müssen die ihrer Schwerbehinderung zugrunde liegenden Erkrankungen nicht offen legen. Nachfragen nach den Erkrankungen sind deshalb nicht zulässig.</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tabs>
          <w:tab w:val="left" w:pos="748"/>
        </w:tabs>
        <w:spacing w:after="0" w:line="240" w:lineRule="auto"/>
        <w:ind w:left="748" w:hanging="748"/>
        <w:rPr>
          <w:rFonts w:ascii="Times New Roman" w:eastAsia="Times New Roman" w:hAnsi="Times New Roman" w:cs="Times New Roman"/>
          <w:sz w:val="2"/>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0" w:name="_Toc524341277"/>
      <w:r w:rsidRPr="00EF5546">
        <w:rPr>
          <w:rFonts w:ascii="Times New Roman" w:eastAsia="Times New Roman" w:hAnsi="Times New Roman" w:cs="Times New Roman"/>
          <w:b/>
          <w:sz w:val="26"/>
          <w:szCs w:val="26"/>
          <w:lang w:eastAsia="de-DE"/>
        </w:rPr>
        <w:t>4.2.2 Ruhepausen</w:t>
      </w:r>
      <w:bookmarkEnd w:id="10"/>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 Ziffer 4.4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für die einzelne schwerbehinderte Lehrkraft notwendigen Ruhepausen (z. B. bei der Terminierung von Konferenzen) sind zu ermöglichen.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ind w:left="426" w:right="74" w:hanging="426"/>
        <w:jc w:val="both"/>
        <w:outlineLvl w:val="1"/>
        <w:rPr>
          <w:rFonts w:ascii="Times New Roman" w:eastAsia="Times New Roman" w:hAnsi="Times New Roman" w:cs="Times New Roman"/>
          <w:b/>
          <w:sz w:val="26"/>
          <w:szCs w:val="26"/>
          <w:lang w:eastAsia="de-DE"/>
        </w:rPr>
      </w:pPr>
      <w:bookmarkStart w:id="11" w:name="_Toc524341278"/>
      <w:r w:rsidRPr="00EF5546">
        <w:rPr>
          <w:rFonts w:ascii="Times New Roman" w:eastAsia="Times New Roman" w:hAnsi="Times New Roman" w:cs="Times New Roman"/>
          <w:b/>
          <w:sz w:val="26"/>
          <w:szCs w:val="26"/>
          <w:lang w:eastAsia="de-DE"/>
        </w:rPr>
        <w:t>4.2.3 Deputats- und Stundenplanerstellung, Klassenleitung, Aufsichtsführung</w:t>
      </w:r>
      <w:bookmarkEnd w:id="11"/>
    </w:p>
    <w:p w:rsidR="00EF5546" w:rsidRPr="00EF5546" w:rsidRDefault="00EF5546" w:rsidP="00EF5546">
      <w:pPr>
        <w:spacing w:after="0"/>
        <w:ind w:firstLine="426"/>
        <w:jc w:val="both"/>
        <w:rPr>
          <w:rFonts w:ascii="Times New Roman" w:eastAsia="Times New Roman" w:hAnsi="Times New Roman" w:cs="Times New Roman"/>
          <w:b/>
          <w:sz w:val="26"/>
          <w:szCs w:val="26"/>
          <w:lang w:eastAsia="de-DE"/>
        </w:rPr>
      </w:pPr>
      <w:r w:rsidRPr="00EF5546">
        <w:rPr>
          <w:rFonts w:ascii="Times New Roman" w:eastAsia="Times New Roman" w:hAnsi="Times New Roman" w:cs="Times New Roman"/>
          <w:b/>
          <w:sz w:val="26"/>
          <w:szCs w:val="26"/>
          <w:lang w:eastAsia="de-DE"/>
        </w:rPr>
        <w:t xml:space="preserve">  und Kooperationszeit</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Bei der Deputats- und Stundenplanerstellung, der zeitweisen Klassenzusammenlegung, dem Unterrichten von Parallelklassen, der Klassenleitung, der Aufsichtsführung und der Teilnahme an der Kooperationszeit sind die berechtigten Belange der schwerbehinderten Lehrkräfte zu berücksichtigen.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ind w:left="705" w:hanging="705"/>
        <w:rPr>
          <w:rFonts w:ascii="Times New Roman" w:eastAsia="Times New Roman" w:hAnsi="Times New Roman" w:cs="Times New Roman"/>
          <w:b/>
          <w:sz w:val="26"/>
          <w:szCs w:val="26"/>
          <w:lang w:eastAsia="de-DE"/>
        </w:rPr>
      </w:pPr>
      <w:r w:rsidRPr="00EF5546">
        <w:rPr>
          <w:rFonts w:ascii="Times New Roman" w:eastAsia="Times New Roman" w:hAnsi="Times New Roman" w:cs="Times New Roman"/>
          <w:b/>
          <w:sz w:val="26"/>
          <w:szCs w:val="26"/>
          <w:lang w:eastAsia="de-DE"/>
        </w:rPr>
        <w:t>4.2.4 Krankheitsvertretung („Lehrerreserve“)</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Schwerbehinderte Lehrkräfte können nur mit ihrem ausdrücklichen Einverständnis zur Krankheitsvertretung eingesetzt werden.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ind w:left="705" w:hanging="705"/>
        <w:rPr>
          <w:rFonts w:ascii="Times New Roman" w:eastAsia="Times New Roman" w:hAnsi="Times New Roman" w:cs="Times New Roman"/>
          <w:b/>
          <w:sz w:val="26"/>
          <w:szCs w:val="26"/>
          <w:lang w:eastAsia="de-DE"/>
        </w:rPr>
      </w:pPr>
      <w:r w:rsidRPr="00EF5546">
        <w:rPr>
          <w:rFonts w:ascii="Times New Roman" w:eastAsia="Times New Roman" w:hAnsi="Times New Roman" w:cs="Times New Roman"/>
          <w:b/>
          <w:sz w:val="26"/>
          <w:szCs w:val="26"/>
          <w:lang w:eastAsia="de-DE"/>
        </w:rPr>
        <w:t xml:space="preserve">4.2.5 Flexibler </w:t>
      </w:r>
      <w:proofErr w:type="spellStart"/>
      <w:r w:rsidRPr="00EF5546">
        <w:rPr>
          <w:rFonts w:ascii="Times New Roman" w:eastAsia="Times New Roman" w:hAnsi="Times New Roman" w:cs="Times New Roman"/>
          <w:b/>
          <w:sz w:val="26"/>
          <w:szCs w:val="26"/>
          <w:lang w:eastAsia="de-DE"/>
        </w:rPr>
        <w:t>Deputatseinsatz</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Eine auch nur zeitweilige Überschreitung des Deputats (z.B. bei Fächerverbünden) ist nur in besonderen Ausnahmefällen </w:t>
      </w:r>
      <w:r w:rsidRPr="00EF5546">
        <w:rPr>
          <w:rFonts w:ascii="Times New Roman" w:eastAsia="Times New Roman" w:hAnsi="Times New Roman" w:cs="Times New Roman"/>
          <w:b/>
          <w:sz w:val="24"/>
          <w:szCs w:val="24"/>
          <w:lang w:eastAsia="de-DE"/>
        </w:rPr>
        <w:t>und</w:t>
      </w:r>
      <w:r w:rsidRPr="00EF5546">
        <w:rPr>
          <w:rFonts w:ascii="Times New Roman" w:eastAsia="Times New Roman" w:hAnsi="Times New Roman" w:cs="Times New Roman"/>
          <w:sz w:val="24"/>
          <w:szCs w:val="24"/>
          <w:lang w:eastAsia="de-DE"/>
        </w:rPr>
        <w:t xml:space="preserve"> nur mit Zustimmung der schwerbehinderten Lehrkraft möglich.</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 Ausführungen zum flexiblen </w:t>
      </w:r>
      <w:proofErr w:type="spellStart"/>
      <w:r w:rsidRPr="00EF5546">
        <w:rPr>
          <w:rFonts w:ascii="Times New Roman" w:eastAsia="Times New Roman" w:hAnsi="Times New Roman" w:cs="Times New Roman"/>
          <w:sz w:val="24"/>
          <w:szCs w:val="24"/>
          <w:lang w:eastAsia="de-DE"/>
        </w:rPr>
        <w:t>Deputatseinsatz</w:t>
      </w:r>
      <w:proofErr w:type="spellEnd"/>
      <w:r w:rsidRPr="00EF5546">
        <w:rPr>
          <w:rFonts w:ascii="Times New Roman" w:eastAsia="Times New Roman" w:hAnsi="Times New Roman" w:cs="Times New Roman"/>
          <w:sz w:val="24"/>
          <w:szCs w:val="24"/>
          <w:lang w:eastAsia="de-DE"/>
        </w:rPr>
        <w:t xml:space="preserve"> gelten nicht für pädagogische Assistentinnen und pädagogische Assistenten.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2" w:name="_Toc524341279"/>
      <w:r w:rsidRPr="00EF5546">
        <w:rPr>
          <w:rFonts w:ascii="Times New Roman" w:eastAsia="Times New Roman" w:hAnsi="Times New Roman" w:cs="Times New Roman"/>
          <w:b/>
          <w:sz w:val="26"/>
          <w:szCs w:val="26"/>
          <w:lang w:eastAsia="de-DE"/>
        </w:rPr>
        <w:t xml:space="preserve">4.3 </w:t>
      </w:r>
      <w:proofErr w:type="gramStart"/>
      <w:r w:rsidRPr="00EF5546">
        <w:rPr>
          <w:rFonts w:ascii="Times New Roman" w:eastAsia="Times New Roman" w:hAnsi="Times New Roman" w:cs="Times New Roman"/>
          <w:b/>
          <w:sz w:val="26"/>
          <w:szCs w:val="26"/>
          <w:lang w:eastAsia="de-DE"/>
        </w:rPr>
        <w:t>Arbeitsumfeld</w:t>
      </w:r>
      <w:bookmarkEnd w:id="12"/>
      <w:proofErr w:type="gramEnd"/>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Staatliche Schulamt und die Schulleitungen tragen gemeinsam im Rahmen ihrer Möglichkeiten dafür Sorge, dass der jeweilige Schulträger die Vorschriften zu den folgenden Punkten umsetzt.</w:t>
      </w: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spacing w:after="0" w:line="240" w:lineRule="auto"/>
        <w:rPr>
          <w:rFonts w:ascii="Arial" w:eastAsia="Times New Roman" w:hAnsi="Arial" w:cs="Arial"/>
          <w:b/>
          <w:sz w:val="2"/>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3" w:name="_Toc524341280"/>
      <w:r w:rsidRPr="00EF5546">
        <w:rPr>
          <w:rFonts w:ascii="Times New Roman" w:eastAsia="Times New Roman" w:hAnsi="Times New Roman" w:cs="Times New Roman"/>
          <w:b/>
          <w:sz w:val="26"/>
          <w:szCs w:val="26"/>
          <w:lang w:eastAsia="de-DE"/>
        </w:rPr>
        <w:t>4.3.1 Barrierefreiheit</w:t>
      </w:r>
      <w:bookmarkEnd w:id="13"/>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►vgl. § 39 Landesbauordnung (LBO)</w:t>
      </w: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spacing w:after="0" w:line="240" w:lineRule="auto"/>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Es ist zu vermeiden, dass die Einstellung und Beschäftigung von schwerbehinderten Lehrkräften an baulichen oder technischen Hindernissen scheitert. Das Staatliche Schulamt bzw. die Schulleitung wirkt deshalb darauf hin, dass die Vorschriften der Landesbauordnung zur Barrierefreiheit baulicher Anlagen durch den Schulträger umgesetzt werden und informiert rechtzeitig vor Beginn von Sanierungs-, Umbau- und Neubaumaßnahmen die Schwerbehindertenvertretung.</w:t>
      </w: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spacing w:after="0" w:line="240" w:lineRule="auto"/>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4" w:name="_Toc524341281"/>
      <w:r w:rsidRPr="00EF5546">
        <w:rPr>
          <w:rFonts w:ascii="Times New Roman" w:eastAsia="Times New Roman" w:hAnsi="Times New Roman" w:cs="Times New Roman"/>
          <w:b/>
          <w:sz w:val="26"/>
          <w:szCs w:val="26"/>
          <w:lang w:eastAsia="de-DE"/>
        </w:rPr>
        <w:lastRenderedPageBreak/>
        <w:t>4.3.2 Parkmöglichkeiten</w:t>
      </w:r>
      <w:bookmarkEnd w:id="14"/>
    </w:p>
    <w:p w:rsidR="00EF5546" w:rsidRPr="00EF5546" w:rsidRDefault="00EF5546" w:rsidP="00EF5546">
      <w:pPr>
        <w:spacing w:after="0" w:line="240" w:lineRule="auto"/>
        <w:ind w:left="705" w:hanging="705"/>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 vgl. § 3 L-BGG, Ziffer 7.3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Schwerbehinderten Lehrkräften, die wegen ihrer Behinderung auf den Gebrauch eines Kraftfahrzeuges auf dem Weg zu und von der Schule angewiesen sind, ist auf den bei der Arbeitsstelle vorhandenen Parkplätzen eine genügende Anzahl von Abstellflächen bereitzustellen.</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5" w:name="_Toc524341282"/>
      <w:r w:rsidRPr="00EF5546">
        <w:rPr>
          <w:rFonts w:ascii="Times New Roman" w:eastAsia="Times New Roman" w:hAnsi="Times New Roman" w:cs="Times New Roman"/>
          <w:b/>
          <w:sz w:val="26"/>
          <w:szCs w:val="26"/>
          <w:lang w:eastAsia="de-DE"/>
        </w:rPr>
        <w:t>4.4 Außerunterrichtliche Veranstaltungen</w:t>
      </w:r>
      <w:bookmarkEnd w:id="15"/>
    </w:p>
    <w:p w:rsidR="00EF5546" w:rsidRPr="00EF5546" w:rsidRDefault="00EF5546" w:rsidP="00EF5546">
      <w:pPr>
        <w:spacing w:after="0" w:line="240" w:lineRule="auto"/>
        <w:rPr>
          <w:rFonts w:ascii="Arial" w:eastAsia="Times New Roman" w:hAnsi="Arial" w:cs="Times New Roman"/>
          <w:b/>
          <w:sz w:val="2"/>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rPr>
          <w:rFonts w:ascii="Arial" w:eastAsia="Times New Roman" w:hAnsi="Arial" w:cs="Times New Roman"/>
          <w:b/>
          <w:sz w:val="2"/>
          <w:szCs w:val="24"/>
          <w:lang w:eastAsia="de-DE"/>
        </w:rPr>
      </w:pPr>
    </w:p>
    <w:p w:rsidR="00EF5546" w:rsidRPr="00EF5546" w:rsidRDefault="00EF5546" w:rsidP="00EF5546">
      <w:pPr>
        <w:spacing w:after="0" w:line="240" w:lineRule="auto"/>
        <w:rPr>
          <w:rFonts w:ascii="Times New Roman" w:eastAsia="Times New Roman" w:hAnsi="Times New Roman" w:cs="Times New Roman"/>
          <w:b/>
          <w:sz w:val="24"/>
          <w:szCs w:val="24"/>
          <w:lang w:eastAsia="de-DE"/>
        </w:rPr>
      </w:pPr>
      <w:r w:rsidRPr="00EF5546">
        <w:rPr>
          <w:rFonts w:ascii="Arial" w:eastAsia="Times New Roman" w:hAnsi="Arial" w:cs="Arial"/>
          <w:b/>
          <w:sz w:val="24"/>
          <w:szCs w:val="24"/>
          <w:lang w:eastAsia="de-DE"/>
        </w:rPr>
        <w:t>4</w:t>
      </w:r>
      <w:r w:rsidRPr="00EF5546">
        <w:rPr>
          <w:rFonts w:ascii="Times New Roman" w:eastAsia="Times New Roman" w:hAnsi="Times New Roman" w:cs="Times New Roman"/>
          <w:b/>
          <w:sz w:val="24"/>
          <w:szCs w:val="24"/>
          <w:lang w:eastAsia="de-DE"/>
        </w:rPr>
        <w:t>.4.1 Schullandheimaufenthalte, mehrtägige Schulausflüge und Studienreisen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Bei Studienreisen, mehrtägigen Schulausflügen und Schullandheimaufenthalten können schwerbehinderte Lehrkräfte nur mit ihrem Einverständnis eingesetzt werden.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Schwerbehinderte pädagogische Assistentinnen und pädagogische Assistenten sind vom Einsatz bei mehrtägigen Veranstaltungen ausgeschlossen.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tabs>
          <w:tab w:val="left" w:pos="748"/>
        </w:tabs>
        <w:spacing w:before="120" w:after="0" w:line="240" w:lineRule="auto"/>
        <w:ind w:left="748" w:hanging="748"/>
        <w:rPr>
          <w:rFonts w:ascii="Times New Roman" w:eastAsia="Times New Roman" w:hAnsi="Times New Roman" w:cs="Times New Roman"/>
          <w:b/>
          <w:sz w:val="24"/>
          <w:szCs w:val="24"/>
          <w:lang w:eastAsia="de-DE"/>
        </w:rPr>
      </w:pPr>
      <w:r w:rsidRPr="00EF5546">
        <w:rPr>
          <w:rFonts w:ascii="Times New Roman" w:eastAsia="Times New Roman" w:hAnsi="Times New Roman" w:cs="Times New Roman"/>
          <w:b/>
          <w:sz w:val="24"/>
          <w:szCs w:val="24"/>
          <w:lang w:eastAsia="de-DE"/>
        </w:rPr>
        <w:t>4.4.2 Wandertage</w:t>
      </w:r>
      <w:r w:rsidRPr="00EF5546">
        <w:rPr>
          <w:rFonts w:ascii="Times New Roman" w:eastAsia="Times New Roman" w:hAnsi="Times New Roman" w:cs="Times New Roman"/>
          <w:b/>
          <w:i/>
          <w:sz w:val="24"/>
          <w:szCs w:val="24"/>
          <w:lang w:eastAsia="de-DE"/>
        </w:rPr>
        <w:t xml:space="preserve">, </w:t>
      </w:r>
      <w:r w:rsidRPr="00EF5546">
        <w:rPr>
          <w:rFonts w:ascii="Times New Roman" w:eastAsia="Times New Roman" w:hAnsi="Times New Roman" w:cs="Times New Roman"/>
          <w:b/>
          <w:sz w:val="24"/>
          <w:szCs w:val="24"/>
          <w:lang w:eastAsia="de-DE"/>
        </w:rPr>
        <w:t xml:space="preserve">Schulfeste, </w:t>
      </w:r>
      <w:r w:rsidRPr="00EF5546">
        <w:rPr>
          <w:rFonts w:ascii="Times New Roman" w:eastAsia="Times New Roman" w:hAnsi="Times New Roman" w:cs="Times New Roman"/>
          <w:b/>
          <w:iCs/>
          <w:sz w:val="24"/>
          <w:szCs w:val="24"/>
          <w:lang w:eastAsia="de-DE"/>
        </w:rPr>
        <w:t>Sport-</w:t>
      </w:r>
      <w:r w:rsidRPr="00EF5546">
        <w:rPr>
          <w:rFonts w:ascii="Times New Roman" w:eastAsia="Times New Roman" w:hAnsi="Times New Roman" w:cs="Times New Roman"/>
          <w:b/>
          <w:sz w:val="24"/>
          <w:szCs w:val="24"/>
          <w:lang w:eastAsia="de-DE"/>
        </w:rPr>
        <w:t xml:space="preserve"> und andere schulische Veranstaltungen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Bei Wandertagen, Schulfesten, Sport- und anderen schulischen Veranstaltungen sind die berechtigten Belange der schwerbehinderten Lehrkräfte zu berücksichtigten.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6" w:name="_Toc524341283"/>
      <w:r w:rsidRPr="00EF5546">
        <w:rPr>
          <w:rFonts w:ascii="Times New Roman" w:eastAsia="Times New Roman" w:hAnsi="Times New Roman" w:cs="Times New Roman"/>
          <w:b/>
          <w:sz w:val="26"/>
          <w:szCs w:val="26"/>
          <w:lang w:eastAsia="de-DE"/>
        </w:rPr>
        <w:t>4.5 Versetzungen und Abordnungen</w:t>
      </w:r>
      <w:bookmarkEnd w:id="16"/>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 vgl. § 178 Absatz 2 Satz 1 SGB IX, Ziffer 5.4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Für schwerbehinderte Lehrkräfte ist es je nach Art und Schwere der Behinderung schwieriger als für andere Beschäftigte, sich auf einen neuen Arbeitsplatz umzustellen. Sie sollen daher gegen ihren Willen </w:t>
      </w:r>
      <w:r w:rsidRPr="00EF5546">
        <w:rPr>
          <w:rFonts w:ascii="Times New Roman" w:eastAsia="Times New Roman" w:hAnsi="Times New Roman" w:cs="Times New Roman"/>
          <w:b/>
          <w:sz w:val="24"/>
          <w:szCs w:val="24"/>
          <w:lang w:eastAsia="de-DE"/>
        </w:rPr>
        <w:t>nur aus dringenden dienstlichen Gründen</w:t>
      </w:r>
      <w:r w:rsidRPr="00EF5546">
        <w:rPr>
          <w:rFonts w:ascii="Times New Roman" w:eastAsia="Times New Roman" w:hAnsi="Times New Roman" w:cs="Times New Roman"/>
          <w:sz w:val="24"/>
          <w:szCs w:val="24"/>
          <w:lang w:eastAsia="de-DE"/>
        </w:rPr>
        <w:t xml:space="preserve"> abgeordnet oder versetzt werden, wenn ihnen hierbei mindestens gleichwertige oder bessere Arbeitsbedingungen oder beruflichen Entwicklungsmöglichkeiten geboten werden. Bei Versetzungen und Abordnung von schwerbehinderten Lehrkräften ist die Schwerbehindertenvertretung zu unterrichten und vor einer Entscheidung zu hören. Die Entscheidung ist ihr unverzüglich mitzuteilen.</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Anträgen schwerbehinderter Lehrkräfte auf Versetzung und Abordnung soll möglichst entsprochen werden.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7" w:name="_Toc524341284"/>
      <w:r w:rsidRPr="00EF5546">
        <w:rPr>
          <w:rFonts w:ascii="Times New Roman" w:eastAsia="Times New Roman" w:hAnsi="Times New Roman" w:cs="Times New Roman"/>
          <w:b/>
          <w:sz w:val="26"/>
          <w:szCs w:val="26"/>
          <w:lang w:eastAsia="de-DE"/>
        </w:rPr>
        <w:lastRenderedPageBreak/>
        <w:t xml:space="preserve">4.6 </w:t>
      </w:r>
      <w:proofErr w:type="gramStart"/>
      <w:r w:rsidRPr="00EF5546">
        <w:rPr>
          <w:rFonts w:ascii="Times New Roman" w:eastAsia="Times New Roman" w:hAnsi="Times New Roman" w:cs="Times New Roman"/>
          <w:b/>
          <w:sz w:val="26"/>
          <w:szCs w:val="26"/>
          <w:lang w:eastAsia="de-DE"/>
        </w:rPr>
        <w:t>Mehrarbeit</w:t>
      </w:r>
      <w:bookmarkEnd w:id="17"/>
      <w:proofErr w:type="gramEnd"/>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►vgl. §§ 207, 151 Absatz 3 SGB IX, § 67 Absatz 3 LBG, § 65 Landesbesoldungsgesetz (</w:t>
      </w:r>
      <w:proofErr w:type="spellStart"/>
      <w:r w:rsidRPr="00EF5546">
        <w:rPr>
          <w:rFonts w:ascii="Times New Roman" w:eastAsia="Times New Roman" w:hAnsi="Times New Roman" w:cs="Times New Roman"/>
          <w:b/>
          <w:bCs/>
          <w:sz w:val="20"/>
          <w:szCs w:val="24"/>
          <w:lang w:eastAsia="de-DE"/>
        </w:rPr>
        <w:t>LBesGBW</w:t>
      </w:r>
      <w:proofErr w:type="spellEnd"/>
      <w:r w:rsidRPr="00EF5546">
        <w:rPr>
          <w:rFonts w:ascii="Times New Roman" w:eastAsia="Times New Roman" w:hAnsi="Times New Roman" w:cs="Times New Roman"/>
          <w:b/>
          <w:bCs/>
          <w:sz w:val="20"/>
          <w:szCs w:val="24"/>
          <w:lang w:eastAsia="de-DE"/>
        </w:rPr>
        <w:t xml:space="preserve">), Ziffer 4.4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i/>
          <w:sz w:val="24"/>
          <w:szCs w:val="24"/>
          <w:lang w:eastAsia="de-DE"/>
        </w:rPr>
      </w:pPr>
      <w:r w:rsidRPr="00260063">
        <w:rPr>
          <w:rFonts w:ascii="Times New Roman" w:eastAsia="Times New Roman" w:hAnsi="Times New Roman" w:cs="Times New Roman"/>
          <w:sz w:val="24"/>
          <w:szCs w:val="24"/>
          <w:lang w:eastAsia="de-DE"/>
        </w:rPr>
        <w:t xml:space="preserve">Schwerbehinderte, gleichgestellte und behinderte Lehrkräfte sind </w:t>
      </w:r>
      <w:r w:rsidRPr="00260063">
        <w:rPr>
          <w:rFonts w:ascii="Times New Roman" w:eastAsia="Times New Roman" w:hAnsi="Times New Roman" w:cs="Times New Roman"/>
          <w:b/>
          <w:sz w:val="24"/>
          <w:szCs w:val="24"/>
          <w:lang w:eastAsia="de-DE"/>
        </w:rPr>
        <w:t>auf ihr Verlangen</w:t>
      </w:r>
      <w:r w:rsidRPr="00260063">
        <w:rPr>
          <w:rFonts w:ascii="Times New Roman" w:eastAsia="Times New Roman" w:hAnsi="Times New Roman" w:cs="Times New Roman"/>
          <w:sz w:val="24"/>
          <w:szCs w:val="24"/>
          <w:lang w:eastAsia="de-DE"/>
        </w:rPr>
        <w:t xml:space="preserve"> von Mehrarbeit freizustellen.</w:t>
      </w:r>
      <w:r>
        <w:rPr>
          <w:rFonts w:ascii="Times New Roman" w:eastAsia="Times New Roman" w:hAnsi="Times New Roman" w:cs="Times New Roman"/>
          <w:sz w:val="24"/>
          <w:szCs w:val="24"/>
          <w:lang w:eastAsia="de-DE"/>
        </w:rPr>
        <w:t xml:space="preserve"> </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Mehrarbeit im Schuldienst liegt vor, wenn über die regelmäßige Unterrichtsverpflichtung hinaus Unterricht erteilt wird. Bei Lehrkräften, deren Unterrichtspflichtzeit ermäßigt wurde, liegt Mehrarbeit vor, wenn die herabgesetzte Unterrichtszeit überschritten wird. Als Mehrarbeitsstunde gilt im Schuldienst die gehaltene Unterrichtsstunde, die u.a. in der Krankheitsvertretung erteilt wird. Auf Antrag können schwerbehinderte Lehrkräfte auch von Bereitschaftsdienst und Rufbereitschaft befreit werden.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8" w:name="_Toc524341285"/>
      <w:r w:rsidRPr="00EF5546">
        <w:rPr>
          <w:rFonts w:ascii="Times New Roman" w:eastAsia="Times New Roman" w:hAnsi="Times New Roman" w:cs="Times New Roman"/>
          <w:b/>
          <w:sz w:val="26"/>
          <w:szCs w:val="26"/>
          <w:lang w:eastAsia="de-DE"/>
        </w:rPr>
        <w:t xml:space="preserve">4.7 </w:t>
      </w:r>
      <w:proofErr w:type="gramStart"/>
      <w:r w:rsidRPr="00EF5546">
        <w:rPr>
          <w:rFonts w:ascii="Times New Roman" w:eastAsia="Times New Roman" w:hAnsi="Times New Roman" w:cs="Times New Roman"/>
          <w:b/>
          <w:sz w:val="26"/>
          <w:szCs w:val="26"/>
          <w:lang w:eastAsia="de-DE"/>
        </w:rPr>
        <w:t>Dienstliche Beurteilung</w:t>
      </w:r>
      <w:bookmarkEnd w:id="18"/>
      <w:proofErr w:type="gramEnd"/>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►vgl. Ziffer 5.7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Vor jeder Beurteilung hat sich die beurteilende Person über die behinderungsbedingten Aus-wirkungen auf Leistung, Befähigung und Einsatzmöglichkeit kundig zu machen. Sie führt hierzu mit der schwerbehinderten Lehrkraft ein Gespräch, an dem auf Wunsch der schwerbehinderten Lehrkraft die Schwerbehindertenvertretung zu beteiligen ist. Eine etwaige Minderung der Arbeits- und Verwendungsfähigkeit durch die Behinderung ist besonders zu berücksichtigen und in der die Beurteilung abschließenden Gesamtwürdigung zu vermerken. Eine quantitative Minderung der Leistungsfähigkeit darf nicht zum Nachteil angerechnet werden. An die Qualität der Bewältigung des Arbeitspensums sind hingegen die allgemeinen Beurteilungsmaßstäbe anzulegen.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19" w:name="_Toc524341286"/>
      <w:r w:rsidRPr="00EF5546">
        <w:rPr>
          <w:rFonts w:ascii="Times New Roman" w:eastAsia="Times New Roman" w:hAnsi="Times New Roman" w:cs="Times New Roman"/>
          <w:b/>
          <w:sz w:val="26"/>
          <w:szCs w:val="26"/>
          <w:lang w:eastAsia="de-DE"/>
        </w:rPr>
        <w:t>4.8 Fort- und Weiterbildung</w:t>
      </w:r>
      <w:bookmarkEnd w:id="19"/>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►vgl. § 164 SGB IX, Ziffer 5.6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Schwerbehinderte Lehrkräfte haben Anspruch auf bevorzugte Berücksichtigung bei innerbetrieblichen Maßnahmen der beruflichen Bildung zur Förderung ihres beruflichen Fortkommens sowie Erleichterungen im zumutbaren Umfang zur Teilnahme an außerbetrieblichen Maßnahmen der beruflichen Bildung.</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20" w:name="_Toc524341287"/>
      <w:r w:rsidRPr="00EF5546">
        <w:rPr>
          <w:rFonts w:ascii="Times New Roman" w:eastAsia="Times New Roman" w:hAnsi="Times New Roman" w:cs="Times New Roman"/>
          <w:b/>
          <w:sz w:val="26"/>
          <w:szCs w:val="26"/>
          <w:lang w:eastAsia="de-DE"/>
        </w:rPr>
        <w:lastRenderedPageBreak/>
        <w:t xml:space="preserve">4.9 Prävention, Betriebliches Eingliederungsmanagement </w:t>
      </w:r>
      <w:r w:rsidRPr="00EF5546">
        <w:rPr>
          <w:rFonts w:ascii="Times New Roman" w:eastAsia="Times New Roman" w:hAnsi="Times New Roman" w:cs="Times New Roman"/>
          <w:b/>
          <w:sz w:val="24"/>
          <w:szCs w:val="24"/>
          <w:lang w:eastAsia="de-DE"/>
        </w:rPr>
        <w:t xml:space="preserve">(BEM) </w:t>
      </w:r>
      <w:r w:rsidRPr="00EF5546">
        <w:rPr>
          <w:rFonts w:ascii="Times New Roman" w:eastAsia="Times New Roman" w:hAnsi="Times New Roman" w:cs="Times New Roman"/>
          <w:b/>
          <w:sz w:val="26"/>
          <w:szCs w:val="26"/>
          <w:lang w:eastAsia="de-DE"/>
        </w:rPr>
        <w:t>für alle Lehrkräfte</w:t>
      </w:r>
      <w:bookmarkEnd w:id="20"/>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►vgl. § 167 Absatz 1 und 2 SGB IX, Ziffer 6.2, 6.3 </w:t>
      </w:r>
      <w:proofErr w:type="spellStart"/>
      <w:r w:rsidRPr="00EF5546">
        <w:rPr>
          <w:rFonts w:ascii="Times New Roman" w:eastAsia="Times New Roman" w:hAnsi="Times New Roman" w:cs="Times New Roman"/>
          <w:b/>
          <w:bCs/>
          <w:sz w:val="20"/>
          <w:szCs w:val="24"/>
          <w:lang w:eastAsia="de-DE"/>
        </w:rPr>
        <w:t>SchwbVwV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Staatliche Schulamt bzw. die Schulleitung schaltet bei Eintreten von personen-, verhaltens- oder betriebsbedingten Schwierigkeiten im Beschäftigungsverhältnis, die zur Gefährdung dieses Verhältnisses führen können, möglichst frühzeitig die Schwerbehindertenvertretung und den Örtlichen Personalrat sowie das Integrationsamt ein. Mit ihnen werden alle Möglichkeiten und alle zur Verfügung stehenden Hilfen zur Beratung und mögliche finanzielle Leistungen erörtert, mit denen die Schwierigkeiten beseitigt werden können und das Beschäftigungsverhältnis möglichst dauerhaft fortgesetzt werden kann.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Das Ziel, Menschen gesund und arbeitsfähig zu erhalten, betrifft nicht nur die </w:t>
      </w:r>
      <w:proofErr w:type="spellStart"/>
      <w:r w:rsidRPr="00EF5546">
        <w:rPr>
          <w:rFonts w:ascii="Times New Roman" w:eastAsia="Times New Roman" w:hAnsi="Times New Roman" w:cs="Times New Roman"/>
          <w:sz w:val="24"/>
          <w:szCs w:val="24"/>
          <w:lang w:eastAsia="de-DE"/>
        </w:rPr>
        <w:t>schwerbehinder-ten</w:t>
      </w:r>
      <w:proofErr w:type="spellEnd"/>
      <w:r w:rsidRPr="00EF5546">
        <w:rPr>
          <w:rFonts w:ascii="Times New Roman" w:eastAsia="Times New Roman" w:hAnsi="Times New Roman" w:cs="Times New Roman"/>
          <w:sz w:val="24"/>
          <w:szCs w:val="24"/>
          <w:lang w:eastAsia="de-DE"/>
        </w:rPr>
        <w:t>, sondern alle länger oder wiederholt arbeitsunfähigen Lehrkräfte. Sind Lehrkräfte innerhalb eines Jahres länger als sechs Wochen ununterbrochen oder wiederholt arbeitsunfähig, so bekommt die Lehrkraft Informationsmaterial über Vorbeuge- und Unterstützungsmöglichkeiten für den Wiedereinstieg in den Dienst an die Privatadresse zugesandt. Das Staatliche Schulamt klärt mit dem Örtlichen Personalrat, bei schwerbehinderten Lehrkräften außerdem mit der Schwerbehindertenvertretung, mit Zustimmung und Beteiligung der betroffenen Person die Möglichkeiten, wie die Arbeitsunfähigkeit möglichst überwunden werden und mit welchen Leistungen oder Hilfen erneuter Arbeitsunfähigkeit vorgebeugt und der Arbeitsplatz erhalten werden kann (Betriebliches Eingliederungsmanagement). Der Örtliche Personalrat und die Schwerbehindertenvertretung wachen darüber, dass die Untere Schulaufsichtsbehörde bzw. Schulleitung die ihr nach dieser gesetzlichen Vorgabe obliegenden Verpflichtungen erfüllt. Den Ablauf des BEM-Verfahrens hat das Kultusministerium zusammen mit den Hauptvertrauenspersonen für die schwerbehinderten Lehrkräfte sowie in Abstimmung mit den Hauptpersonalräten entwickelt.</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0288" behindDoc="0" locked="0" layoutInCell="1" allowOverlap="1" wp14:anchorId="5ACE48BE" wp14:editId="36C97EAF">
                <wp:simplePos x="0" y="0"/>
                <wp:positionH relativeFrom="column">
                  <wp:posOffset>-6985</wp:posOffset>
                </wp:positionH>
                <wp:positionV relativeFrom="paragraph">
                  <wp:posOffset>29845</wp:posOffset>
                </wp:positionV>
                <wp:extent cx="5893324" cy="1905000"/>
                <wp:effectExtent l="0" t="0" r="1270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324" cy="1905000"/>
                        </a:xfrm>
                        <a:prstGeom prst="rect">
                          <a:avLst/>
                        </a:prstGeom>
                        <a:solidFill>
                          <a:sysClr val="window" lastClr="FFFFFF">
                            <a:lumMod val="85000"/>
                          </a:sysClr>
                        </a:solidFill>
                        <a:ln w="9525">
                          <a:solidFill>
                            <a:srgbClr val="000000"/>
                          </a:solidFill>
                          <a:miter lim="800000"/>
                          <a:headEnd/>
                          <a:tailEnd/>
                        </a:ln>
                      </wps:spPr>
                      <wps:txbx>
                        <w:txbxContent>
                          <w:p w:rsidR="00EF5546" w:rsidRPr="004C0890"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Hinweis:</w:t>
                            </w:r>
                          </w:p>
                          <w:p w:rsidR="00EF5546" w:rsidRPr="00FC7FB1"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 xml:space="preserve">Die BEM-Informationen und Ablaufpläne können aus dem Intranet unter </w:t>
                            </w:r>
                            <w:hyperlink r:id="rId21" w:history="1">
                              <w:r w:rsidRPr="00FC7FB1">
                                <w:rPr>
                                  <w:rStyle w:val="Hyperlink"/>
                                  <w:rFonts w:ascii="Times New Roman" w:eastAsia="Times New Roman" w:hAnsi="Times New Roman" w:cs="Times New Roman"/>
                                  <w:color w:val="auto"/>
                                  <w:szCs w:val="24"/>
                                  <w:u w:val="none"/>
                                  <w:lang w:eastAsia="de-DE"/>
                                </w:rPr>
                                <w:t>http://intranet.kv.bwl.net/cms/Betriebliches_Eingliederungsmanagement-10545622.html</w:t>
                              </w:r>
                            </w:hyperlink>
                          </w:p>
                          <w:p w:rsidR="00EF5546" w:rsidRPr="004C0890"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 xml:space="preserve">und aus dem Internet unter </w:t>
                            </w:r>
                            <w:hyperlink r:id="rId22" w:history="1">
                              <w:r w:rsidRPr="004C0890">
                                <w:rPr>
                                  <w:rFonts w:ascii="Times New Roman" w:eastAsia="Times New Roman" w:hAnsi="Times New Roman" w:cs="Times New Roman"/>
                                  <w:szCs w:val="24"/>
                                  <w:lang w:eastAsia="de-DE"/>
                                </w:rPr>
                                <w:t>www.schwerbehindertenvertretung-schule-bw.de</w:t>
                              </w:r>
                            </w:hyperlink>
                            <w:r>
                              <w:rPr>
                                <w:rFonts w:ascii="Times New Roman" w:eastAsia="Times New Roman" w:hAnsi="Times New Roman" w:cs="Times New Roman"/>
                                <w:szCs w:val="24"/>
                                <w:lang w:eastAsia="de-DE"/>
                              </w:rPr>
                              <w:t xml:space="preserve"> </w:t>
                            </w:r>
                            <w:r w:rsidRPr="004C0890">
                              <w:rPr>
                                <w:rFonts w:ascii="Times New Roman" w:eastAsia="Times New Roman" w:hAnsi="Times New Roman" w:cs="Times New Roman"/>
                                <w:szCs w:val="24"/>
                                <w:lang w:eastAsia="de-DE"/>
                              </w:rPr>
                              <w:t>und dort unter</w:t>
                            </w:r>
                          </w:p>
                          <w:p w:rsidR="00E523A9"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Themen und Materialien - Betriebliches Eingliederungsmanagement heruntergeladen werden.</w:t>
                            </w:r>
                          </w:p>
                          <w:p w:rsidR="00E523A9" w:rsidRPr="004C0890" w:rsidRDefault="00E523A9" w:rsidP="00EF5546">
                            <w:pPr>
                              <w:jc w:val="both"/>
                              <w:rPr>
                                <w:rFonts w:ascii="Times New Roman" w:eastAsia="Times New Roman" w:hAnsi="Times New Roman" w:cs="Times New Roman"/>
                                <w:szCs w:val="24"/>
                                <w:lang w:eastAsia="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55pt;margin-top:2.35pt;width:464.0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mNRQIAAH8EAAAOAAAAZHJzL2Uyb0RvYy54bWysVNtu2zAMfR+wfxD0vtpJkzUx6hRduw4D&#10;ugvQ7gMYSY6FSaInKbGzry8lp2m6vQ3zgyCK1CF5jujLq8EatlM+aHQ1n5yVnCknUGq3qfmPx7t3&#10;C85CBCfBoFM136vAr1Zv31z2XaWm2KKRyjMCcaHqu5q3MXZVUQTRKgvhDDvlyNmgtxDJ9JtCeugJ&#10;3ZpiWpbvix697DwKFQKd3o5Ovsr4TaNE/NY0QUVmak61xbz6vK7TWqwuodp46FotDmXAP1RhQTtK&#10;eoS6hQhs6/VfUFYLjwGbeCbQFtg0WqjcA3UzKf/o5qGFTuVeiJzQHWkK/w9WfN1990zLmp+XF5w5&#10;sCTSoxpio4xk08RP34WKwh46CozDBxxI59xr6O5R/AzM4U0LbqOuvce+VSCpvkm6WZxcHXFCAln3&#10;X1BSGthGzEBD420ij+hghE467Y/aUClM0OF8sTw/n844E+SbLMt5WWb1Cqier3c+xE8KLUubmnsS&#10;P8PD7j7EVA5UzyEpW0Cj5Z02Jhv7cGM82wG9E3peEnvODIRIhzW/y1/GMltLxY9xi5MaQr6fc7zC&#10;NY71NV/Op/ORslc5/WZ9TErtvHT0CsLqSCNitK354hgEVSL6o5P5AUfQZtxTj8YdmE9kj7THYT1k&#10;kbMsSZU1yj1J4XGcCJpg2rTof3PW0zTUPPzagldEwmdHci4ns1kan2zM5hdTMvypZ33qAScIquaR&#10;s3F7E/PIJaIdXpPsjc6CvFRyKJleeebwMJFpjE7tHPXy31g9AQAA//8DAFBLAwQUAAYACAAAACEA&#10;YYoPbdsAAAAIAQAADwAAAGRycy9kb3ducmV2LnhtbEyPzU7DMBCE70i8g7VI3FonBVEI2VQIwREk&#10;SuHs2ksSEf9gu2ny9iwnetyZ0ew39Waygxgppt47hHJZgCCnveldi7B7f17cgkhZOaMG7whhpgSb&#10;5vysVpXxR/dG4za3gktcqhRCl3OopEy6I6vS0gdy7H35aFXmM7bSRHXkcjvIVVHcSKt6xx86Feix&#10;I/29PViEz9dQTvPTT3oJdvyIc9Rm2mnEy4vp4R5Epin/h+EPn9GhYaa9PziTxICwKEtOIlyvQbB9&#10;t1rztD3CVcGKbGp5OqD5BQAA//8DAFBLAQItABQABgAIAAAAIQC2gziS/gAAAOEBAAATAAAAAAAA&#10;AAAAAAAAAAAAAABbQ29udGVudF9UeXBlc10ueG1sUEsBAi0AFAAGAAgAAAAhADj9If/WAAAAlAEA&#10;AAsAAAAAAAAAAAAAAAAALwEAAF9yZWxzLy5yZWxzUEsBAi0AFAAGAAgAAAAhACUs2Y1FAgAAfwQA&#10;AA4AAAAAAAAAAAAAAAAALgIAAGRycy9lMm9Eb2MueG1sUEsBAi0AFAAGAAgAAAAhAGGKD23bAAAA&#10;CAEAAA8AAAAAAAAAAAAAAAAAnwQAAGRycy9kb3ducmV2LnhtbFBLBQYAAAAABAAEAPMAAACnBQAA&#10;AAA=&#10;" fillcolor="#d9d9d9">
                <v:textbox>
                  <w:txbxContent>
                    <w:p w:rsidR="00EF5546" w:rsidRPr="004C0890"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Hinweis:</w:t>
                      </w:r>
                    </w:p>
                    <w:p w:rsidR="00EF5546" w:rsidRPr="00FC7FB1"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 xml:space="preserve">Die BEM-Informationen und Ablaufpläne können aus dem Intranet unter </w:t>
                      </w:r>
                      <w:hyperlink r:id="rId23" w:history="1">
                        <w:r w:rsidRPr="00FC7FB1">
                          <w:rPr>
                            <w:rStyle w:val="Hyperlink"/>
                            <w:rFonts w:ascii="Times New Roman" w:eastAsia="Times New Roman" w:hAnsi="Times New Roman" w:cs="Times New Roman"/>
                            <w:color w:val="auto"/>
                            <w:szCs w:val="24"/>
                            <w:u w:val="none"/>
                            <w:lang w:eastAsia="de-DE"/>
                          </w:rPr>
                          <w:t>http://intranet.kv.bwl.net/cms/Betriebliches_Eingliederungsmanagement-10545622.html</w:t>
                        </w:r>
                      </w:hyperlink>
                    </w:p>
                    <w:p w:rsidR="00EF5546" w:rsidRPr="004C0890"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 xml:space="preserve">und aus dem Internet unter </w:t>
                      </w:r>
                      <w:hyperlink r:id="rId24" w:history="1">
                        <w:r w:rsidRPr="004C0890">
                          <w:rPr>
                            <w:rFonts w:ascii="Times New Roman" w:eastAsia="Times New Roman" w:hAnsi="Times New Roman" w:cs="Times New Roman"/>
                            <w:szCs w:val="24"/>
                            <w:lang w:eastAsia="de-DE"/>
                          </w:rPr>
                          <w:t>www.schwerbehindertenvertretung-schule-bw.de</w:t>
                        </w:r>
                      </w:hyperlink>
                      <w:r>
                        <w:rPr>
                          <w:rFonts w:ascii="Times New Roman" w:eastAsia="Times New Roman" w:hAnsi="Times New Roman" w:cs="Times New Roman"/>
                          <w:szCs w:val="24"/>
                          <w:lang w:eastAsia="de-DE"/>
                        </w:rPr>
                        <w:t xml:space="preserve"> </w:t>
                      </w:r>
                      <w:r w:rsidRPr="004C0890">
                        <w:rPr>
                          <w:rFonts w:ascii="Times New Roman" w:eastAsia="Times New Roman" w:hAnsi="Times New Roman" w:cs="Times New Roman"/>
                          <w:szCs w:val="24"/>
                          <w:lang w:eastAsia="de-DE"/>
                        </w:rPr>
                        <w:t>und dort unter</w:t>
                      </w:r>
                    </w:p>
                    <w:p w:rsidR="00E523A9" w:rsidRDefault="00EF5546" w:rsidP="00EF5546">
                      <w:pPr>
                        <w:jc w:val="both"/>
                        <w:rPr>
                          <w:rFonts w:ascii="Times New Roman" w:eastAsia="Times New Roman" w:hAnsi="Times New Roman" w:cs="Times New Roman"/>
                          <w:szCs w:val="24"/>
                          <w:lang w:eastAsia="de-DE"/>
                        </w:rPr>
                      </w:pPr>
                      <w:r w:rsidRPr="004C0890">
                        <w:rPr>
                          <w:rFonts w:ascii="Times New Roman" w:eastAsia="Times New Roman" w:hAnsi="Times New Roman" w:cs="Times New Roman"/>
                          <w:szCs w:val="24"/>
                          <w:lang w:eastAsia="de-DE"/>
                        </w:rPr>
                        <w:t>Themen und Materialien - Betriebliches Eingliederungsmanagement heruntergeladen werden.</w:t>
                      </w:r>
                    </w:p>
                    <w:p w:rsidR="00E523A9" w:rsidRPr="004C0890" w:rsidRDefault="00E523A9" w:rsidP="00EF5546">
                      <w:pPr>
                        <w:jc w:val="both"/>
                        <w:rPr>
                          <w:rFonts w:ascii="Times New Roman" w:eastAsia="Times New Roman" w:hAnsi="Times New Roman" w:cs="Times New Roman"/>
                          <w:szCs w:val="24"/>
                          <w:lang w:eastAsia="de-DE"/>
                        </w:rPr>
                      </w:pPr>
                    </w:p>
                  </w:txbxContent>
                </v:textbox>
              </v:shape>
            </w:pict>
          </mc:Fallback>
        </mc:AlternateConten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line="360" w:lineRule="auto"/>
        <w:ind w:left="426" w:right="74" w:hanging="426"/>
        <w:jc w:val="both"/>
        <w:outlineLvl w:val="1"/>
        <w:rPr>
          <w:rFonts w:ascii="Times New Roman" w:eastAsia="Times New Roman" w:hAnsi="Times New Roman" w:cs="Times New Roman"/>
          <w:b/>
          <w:sz w:val="26"/>
          <w:szCs w:val="26"/>
          <w:lang w:eastAsia="de-DE"/>
        </w:rPr>
      </w:pPr>
      <w:bookmarkStart w:id="21" w:name="_Toc524341288"/>
      <w:r w:rsidRPr="00EF5546">
        <w:rPr>
          <w:rFonts w:ascii="Times New Roman" w:eastAsia="Times New Roman" w:hAnsi="Times New Roman" w:cs="Times New Roman"/>
          <w:b/>
          <w:sz w:val="26"/>
          <w:szCs w:val="26"/>
          <w:lang w:eastAsia="de-DE"/>
        </w:rPr>
        <w:t>4.10 Gestufte Wiederaufnahme des Dienstes/stufenweise Wiedereingliederung</w:t>
      </w:r>
      <w:bookmarkEnd w:id="21"/>
    </w:p>
    <w:p w:rsidR="00EF5546" w:rsidRPr="00EF5546" w:rsidRDefault="00EF5546" w:rsidP="00EF5546">
      <w:pPr>
        <w:spacing w:after="0"/>
        <w:rPr>
          <w:rFonts w:ascii="Times New Roman" w:eastAsia="Times New Roman" w:hAnsi="Times New Roman" w:cs="Times New Roman"/>
          <w:b/>
          <w:bCs/>
          <w:sz w:val="20"/>
          <w:szCs w:val="24"/>
          <w:lang w:eastAsia="de-DE"/>
        </w:rPr>
      </w:pPr>
      <w:r w:rsidRPr="00EF5546">
        <w:rPr>
          <w:rFonts w:ascii="Times New Roman" w:eastAsia="Times New Roman" w:hAnsi="Times New Roman" w:cs="Times New Roman"/>
          <w:b/>
          <w:bCs/>
          <w:sz w:val="20"/>
          <w:szCs w:val="24"/>
          <w:lang w:eastAsia="de-DE"/>
        </w:rPr>
        <w:t xml:space="preserve">►vgl. § 68 Absatz 3 LBG, Nummer 41.3  </w:t>
      </w:r>
      <w:proofErr w:type="spellStart"/>
      <w:r w:rsidRPr="00EF5546">
        <w:rPr>
          <w:rFonts w:ascii="Times New Roman" w:eastAsia="Times New Roman" w:hAnsi="Times New Roman" w:cs="Times New Roman"/>
          <w:b/>
          <w:bCs/>
          <w:sz w:val="20"/>
          <w:szCs w:val="24"/>
          <w:lang w:eastAsia="de-DE"/>
        </w:rPr>
        <w:t>BeamtVwV</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Für alle Lehrkräfte, die nach schweren oder langen Erkrankungen, nach Schüben bei chronischen Erkrankungen, nach Operationen oder nach Unfällen aus fachärztlicher Sicht noch der Schonung bedürfen, also nicht voll dienstlich belastbar sind, gibt es die Möglichkeit der befristeten </w:t>
      </w:r>
      <w:proofErr w:type="spellStart"/>
      <w:r w:rsidRPr="00EF5546">
        <w:rPr>
          <w:rFonts w:ascii="Times New Roman" w:eastAsia="Times New Roman" w:hAnsi="Times New Roman" w:cs="Times New Roman"/>
          <w:sz w:val="24"/>
          <w:szCs w:val="24"/>
          <w:lang w:eastAsia="de-DE"/>
        </w:rPr>
        <w:t>Deputatsermäßigung</w:t>
      </w:r>
      <w:proofErr w:type="spellEnd"/>
      <w:r w:rsidRPr="00EF5546">
        <w:rPr>
          <w:rFonts w:ascii="Times New Roman" w:eastAsia="Times New Roman" w:hAnsi="Times New Roman" w:cs="Times New Roman"/>
          <w:sz w:val="24"/>
          <w:szCs w:val="24"/>
          <w:lang w:eastAsia="de-DE"/>
        </w:rPr>
        <w:t xml:space="preserve"> im Rahmen der gestuften Wiederaufnahme des Dienstes für Beamtinnen und Beamten bzw. der stufenweisen Wiedereingliederung für Tarifbeschäftigte. Dabei ist eine Wiederaufnahme des Dienstes im bisherigen Beschäftigungsumfang noch nicht möglich, aber absehbar. Auf Wunsch von Erkrankten kann auch während der akuten Phase ein entsprechender Antrag gestellt werden, sofern keine Krankschreibung vorliegt.</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Beamtinnen und Beamte:</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 Dauer der gestuften Wiederaufnahme kann bis zur Höchstdauer von zwölf Monaten vereinbart werden. Voraussetzung ist in jedem Fall, dass nach dieser Übergangszeit die Aussicht auf eine volle Wiederherstellung der Dienstfähigkeit besteht. Ist eine Wiederaufnahme des Dienstes im bisherigen Beschäftigungsumfang danach nicht möglich, ist die </w:t>
      </w:r>
      <w:proofErr w:type="spellStart"/>
      <w:r w:rsidRPr="00EF5546">
        <w:rPr>
          <w:rFonts w:ascii="Times New Roman" w:eastAsia="Times New Roman" w:hAnsi="Times New Roman" w:cs="Times New Roman"/>
          <w:sz w:val="24"/>
          <w:szCs w:val="24"/>
          <w:lang w:eastAsia="de-DE"/>
        </w:rPr>
        <w:t>Zurruhesetzung</w:t>
      </w:r>
      <w:proofErr w:type="spellEnd"/>
      <w:r w:rsidRPr="00EF5546">
        <w:rPr>
          <w:rFonts w:ascii="Times New Roman" w:eastAsia="Times New Roman" w:hAnsi="Times New Roman" w:cs="Times New Roman"/>
          <w:sz w:val="24"/>
          <w:szCs w:val="24"/>
          <w:lang w:eastAsia="de-DE"/>
        </w:rPr>
        <w:t xml:space="preserve"> wegen Dienstunfähigkeit oder die Verwendung in begrenzter Dienstfähigkeit oder eine anderweitige Verwendung zu prüfen.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Ermäßigung führt bei Beamtinnen und Beamten nicht zur Kürzung des Gehalts.</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260063" w:rsidRDefault="00EF5546" w:rsidP="00EF5546">
      <w:pPr>
        <w:spacing w:after="0"/>
        <w:jc w:val="both"/>
        <w:rPr>
          <w:rFonts w:ascii="Times New Roman" w:eastAsia="Times New Roman" w:hAnsi="Times New Roman" w:cs="Times New Roman"/>
          <w:sz w:val="24"/>
          <w:szCs w:val="24"/>
          <w:lang w:eastAsia="de-DE"/>
        </w:rPr>
      </w:pPr>
      <w:r w:rsidRPr="00260063">
        <w:rPr>
          <w:rFonts w:ascii="Times New Roman" w:eastAsia="Times New Roman" w:hAnsi="Times New Roman" w:cs="Times New Roman"/>
          <w:sz w:val="24"/>
          <w:szCs w:val="24"/>
          <w:lang w:eastAsia="de-DE"/>
        </w:rPr>
        <w:t xml:space="preserve">Für die Höhe der </w:t>
      </w:r>
      <w:proofErr w:type="spellStart"/>
      <w:r w:rsidRPr="00260063">
        <w:rPr>
          <w:rFonts w:ascii="Times New Roman" w:eastAsia="Times New Roman" w:hAnsi="Times New Roman" w:cs="Times New Roman"/>
          <w:sz w:val="24"/>
          <w:szCs w:val="24"/>
          <w:lang w:eastAsia="de-DE"/>
        </w:rPr>
        <w:t>Deputatsermäßigung</w:t>
      </w:r>
      <w:proofErr w:type="spellEnd"/>
      <w:r w:rsidRPr="00260063">
        <w:rPr>
          <w:rFonts w:ascii="Times New Roman" w:eastAsia="Times New Roman" w:hAnsi="Times New Roman" w:cs="Times New Roman"/>
          <w:sz w:val="24"/>
          <w:szCs w:val="24"/>
          <w:lang w:eastAsia="de-DE"/>
        </w:rPr>
        <w:t xml:space="preserve"> ist allein die medizinische Notwendigkeit maßgebend. Die zu unterrichtende Stundenzahl kann deshalb auch unterhälftig sein. In einem fachärztlichen Bericht muss bescheinigt sein, dass die Phase der Behandlung zu Ende geht und die Lehrkraft wieder dienstfähig, aber noch nicht voll belastbar ist. Dem fachärztlichen Bericht ist ein Vorschlag beizufügen, wie ein gestufter Wiedereinstieg in den Dienst erfolgen soll. Soweit medizinisch möglich, soll die Umsetzung an der Schule sinnvollerweise von Ferienabschnitt zu Ferienabschnitt erfolgen.</w:t>
      </w:r>
    </w:p>
    <w:p w:rsidR="008950A1" w:rsidRPr="00EF5546" w:rsidRDefault="00EF5546" w:rsidP="00ED3341">
      <w:pPr>
        <w:spacing w:after="0"/>
        <w:jc w:val="both"/>
        <w:rPr>
          <w:rFonts w:ascii="Times New Roman" w:eastAsia="Times New Roman" w:hAnsi="Times New Roman" w:cs="Times New Roman"/>
          <w:i/>
          <w:sz w:val="24"/>
          <w:szCs w:val="24"/>
          <w:lang w:eastAsia="de-DE"/>
        </w:rPr>
      </w:pPr>
      <w:r w:rsidRPr="00260063">
        <w:rPr>
          <w:rFonts w:ascii="Times New Roman" w:eastAsia="Times New Roman" w:hAnsi="Times New Roman" w:cs="Times New Roman"/>
          <w:sz w:val="24"/>
          <w:szCs w:val="24"/>
          <w:lang w:eastAsia="de-DE"/>
        </w:rPr>
        <w:t xml:space="preserve">Um den Erfolg der Wiedereingliederung nicht zu gefährden, kann in der Zeit der gestuften Wiederaufnahme des Dienstes von den vom Facharzt bzw. vom Amtsarzt vorgegebenen </w:t>
      </w:r>
      <w:proofErr w:type="spellStart"/>
      <w:r w:rsidRPr="00260063">
        <w:rPr>
          <w:rFonts w:ascii="Times New Roman" w:eastAsia="Times New Roman" w:hAnsi="Times New Roman" w:cs="Times New Roman"/>
          <w:sz w:val="24"/>
          <w:szCs w:val="24"/>
          <w:lang w:eastAsia="de-DE"/>
        </w:rPr>
        <w:t>Deputatsstunden</w:t>
      </w:r>
      <w:proofErr w:type="spellEnd"/>
      <w:r w:rsidRPr="00260063">
        <w:rPr>
          <w:rFonts w:ascii="Times New Roman" w:eastAsia="Times New Roman" w:hAnsi="Times New Roman" w:cs="Times New Roman"/>
          <w:sz w:val="24"/>
          <w:szCs w:val="24"/>
          <w:lang w:eastAsia="de-DE"/>
        </w:rPr>
        <w:t xml:space="preserve"> und deren Verteilung auf die Wochentage grundsätzlich nicht abgewichen werden. Auch ist bei der Lehrauftragsverteilung und der Stundenplangestaltung darauf zu achten, dass diese einer erfolgreichen Wiedereingliederung nicht zuwiderlaufen. Dies gilt auch für die teilbaren Aufgaben.</w:t>
      </w:r>
      <w:r w:rsidRPr="00ED3341">
        <w:rPr>
          <w:rFonts w:ascii="Times New Roman" w:eastAsia="Times New Roman" w:hAnsi="Times New Roman" w:cs="Times New Roman"/>
          <w:sz w:val="24"/>
          <w:szCs w:val="24"/>
          <w:lang w:eastAsia="de-DE"/>
        </w:rPr>
        <w:t xml:space="preserve"> </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Tarifbeschäftigte:</w:t>
      </w: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Für Tarifbeschäftigte kann eine stufenweise Wiedereingliederung nach § 74 SGB V eingeleitet werden.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26"/>
        </w:tabs>
        <w:spacing w:after="0"/>
        <w:ind w:left="426" w:right="74" w:hanging="426"/>
        <w:jc w:val="both"/>
        <w:outlineLvl w:val="1"/>
        <w:rPr>
          <w:rFonts w:ascii="Times New Roman" w:eastAsia="Times New Roman" w:hAnsi="Times New Roman" w:cs="Times New Roman"/>
          <w:b/>
          <w:sz w:val="26"/>
          <w:szCs w:val="26"/>
          <w:lang w:eastAsia="de-DE"/>
        </w:rPr>
      </w:pPr>
      <w:bookmarkStart w:id="22" w:name="_Toc524341289"/>
      <w:r w:rsidRPr="00EF5546">
        <w:rPr>
          <w:rFonts w:ascii="Times New Roman" w:eastAsia="Times New Roman" w:hAnsi="Times New Roman" w:cs="Times New Roman"/>
          <w:b/>
          <w:sz w:val="26"/>
          <w:szCs w:val="26"/>
          <w:lang w:eastAsia="de-DE"/>
        </w:rPr>
        <w:t>4.11 Gewährung von befristeten zusätzlichen Ermäßigungsstunden</w:t>
      </w:r>
      <w:bookmarkEnd w:id="22"/>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0"/>
          <w:szCs w:val="24"/>
          <w:lang w:eastAsia="de-DE"/>
        </w:rPr>
        <w:t xml:space="preserve">        nach § 5 Absatz 4 der Lehrkräfte-</w:t>
      </w:r>
      <w:proofErr w:type="spellStart"/>
      <w:r w:rsidRPr="00EF5546">
        <w:rPr>
          <w:rFonts w:ascii="Times New Roman" w:eastAsia="Times New Roman" w:hAnsi="Times New Roman" w:cs="Times New Roman"/>
          <w:sz w:val="20"/>
          <w:szCs w:val="24"/>
          <w:lang w:eastAsia="de-DE"/>
        </w:rPr>
        <w:t>ArbeitszeitVO</w:t>
      </w:r>
      <w:proofErr w:type="spellEnd"/>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In besonderen Ausnahmefällen kann das Staatliche Schulamt bzw. das Regierungspräsidium auf Antrag der schwerbehinderten Lehrkraft eine befristete zusätzliche </w:t>
      </w:r>
      <w:proofErr w:type="spellStart"/>
      <w:r w:rsidRPr="00EF5546">
        <w:rPr>
          <w:rFonts w:ascii="Times New Roman" w:eastAsia="Times New Roman" w:hAnsi="Times New Roman" w:cs="Times New Roman"/>
          <w:sz w:val="24"/>
          <w:szCs w:val="24"/>
          <w:lang w:eastAsia="de-DE"/>
        </w:rPr>
        <w:t>Deputatsermäßigung</w:t>
      </w:r>
      <w:proofErr w:type="spellEnd"/>
      <w:r w:rsidRPr="00EF5546">
        <w:rPr>
          <w:rFonts w:ascii="Times New Roman" w:eastAsia="Times New Roman" w:hAnsi="Times New Roman" w:cs="Times New Roman"/>
          <w:sz w:val="24"/>
          <w:szCs w:val="24"/>
          <w:lang w:eastAsia="de-DE"/>
        </w:rPr>
        <w:t xml:space="preserve"> in Höhe </w:t>
      </w:r>
      <w:r w:rsidRPr="00EF5546">
        <w:rPr>
          <w:rFonts w:ascii="Times New Roman" w:eastAsia="Times New Roman" w:hAnsi="Times New Roman" w:cs="Times New Roman"/>
          <w:sz w:val="24"/>
          <w:szCs w:val="24"/>
          <w:lang w:eastAsia="de-DE"/>
        </w:rPr>
        <w:lastRenderedPageBreak/>
        <w:t>von bis zu zwei Wochenstunden gewähren (§ 5 Absatz 4 der Lehrkräfte-</w:t>
      </w:r>
      <w:proofErr w:type="spellStart"/>
      <w:r w:rsidRPr="00EF5546">
        <w:rPr>
          <w:rFonts w:ascii="Times New Roman" w:eastAsia="Times New Roman" w:hAnsi="Times New Roman" w:cs="Times New Roman"/>
          <w:sz w:val="24"/>
          <w:szCs w:val="24"/>
          <w:lang w:eastAsia="de-DE"/>
        </w:rPr>
        <w:t>ArbeitszeitVO</w:t>
      </w:r>
      <w:proofErr w:type="spellEnd"/>
      <w:r w:rsidRPr="00EF5546">
        <w:rPr>
          <w:rFonts w:ascii="Times New Roman" w:eastAsia="Times New Roman" w:hAnsi="Times New Roman" w:cs="Times New Roman"/>
          <w:sz w:val="24"/>
          <w:szCs w:val="24"/>
          <w:lang w:eastAsia="de-DE"/>
        </w:rPr>
        <w:t>). Dem Antrag ist ein fachärztliches Gutachten beizufügen, aus dem hervorgeht, dass die als Schwerbehinderung anerkannte Erkrankung sich im Lehrerberuf besonders gravieren</w:t>
      </w:r>
      <w:r w:rsidR="00ED3341">
        <w:rPr>
          <w:rFonts w:ascii="Times New Roman" w:eastAsia="Times New Roman" w:hAnsi="Times New Roman" w:cs="Times New Roman"/>
          <w:sz w:val="24"/>
          <w:szCs w:val="24"/>
          <w:lang w:eastAsia="de-DE"/>
        </w:rPr>
        <w:t xml:space="preserve">d </w:t>
      </w:r>
      <w:r w:rsidR="00ED3341" w:rsidRPr="005D7ADC">
        <w:rPr>
          <w:rFonts w:ascii="Times New Roman" w:eastAsia="Times New Roman" w:hAnsi="Times New Roman" w:cs="Times New Roman"/>
          <w:sz w:val="24"/>
          <w:szCs w:val="24"/>
          <w:lang w:eastAsia="de-DE"/>
        </w:rPr>
        <w:t>aus</w:t>
      </w:r>
      <w:r w:rsidRPr="005D7ADC">
        <w:rPr>
          <w:rFonts w:ascii="Times New Roman" w:eastAsia="Times New Roman" w:hAnsi="Times New Roman" w:cs="Times New Roman"/>
          <w:sz w:val="24"/>
          <w:szCs w:val="24"/>
          <w:lang w:eastAsia="de-DE"/>
        </w:rPr>
        <w:t>wirkt.</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Solch ein besonderer Ausnahmefall im Sinne des § 5 Absatz 4 der Lehrkräfte-</w:t>
      </w:r>
      <w:proofErr w:type="spellStart"/>
      <w:r w:rsidRPr="00EF5546">
        <w:rPr>
          <w:rFonts w:ascii="Times New Roman" w:eastAsia="Times New Roman" w:hAnsi="Times New Roman" w:cs="Times New Roman"/>
          <w:sz w:val="24"/>
          <w:szCs w:val="24"/>
          <w:lang w:eastAsia="de-DE"/>
        </w:rPr>
        <w:t>ArbeitszeitVO</w:t>
      </w:r>
      <w:proofErr w:type="spellEnd"/>
      <w:r w:rsidRPr="00EF5546">
        <w:rPr>
          <w:rFonts w:ascii="Times New Roman" w:eastAsia="Times New Roman" w:hAnsi="Times New Roman" w:cs="Times New Roman"/>
          <w:sz w:val="24"/>
          <w:szCs w:val="24"/>
          <w:lang w:eastAsia="de-DE"/>
        </w:rPr>
        <w:t xml:space="preserve"> kann dann angenommen werden, wenn der Grad der Behinderung die Beeinträchtigungen im Lehrerberuf nicht zutreffend ausdrückt, weil sich die Erkrankung für eine Lehrkraft deutlich mehr auswirkt als im allgemeinen Erwerbsleben.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 bei der Schwerbehinderung anerkannten Beeinträchtigungen können insbesondere im </w:t>
      </w:r>
      <w:proofErr w:type="spellStart"/>
      <w:r w:rsidRPr="00EF5546">
        <w:rPr>
          <w:rFonts w:ascii="Times New Roman" w:eastAsia="Times New Roman" w:hAnsi="Times New Roman" w:cs="Times New Roman"/>
          <w:sz w:val="24"/>
          <w:szCs w:val="24"/>
          <w:lang w:eastAsia="de-DE"/>
        </w:rPr>
        <w:t>Be</w:t>
      </w:r>
      <w:proofErr w:type="spellEnd"/>
      <w:r w:rsidRPr="00EF5546">
        <w:rPr>
          <w:rFonts w:ascii="Times New Roman" w:eastAsia="Times New Roman" w:hAnsi="Times New Roman" w:cs="Times New Roman"/>
          <w:sz w:val="24"/>
          <w:szCs w:val="24"/>
          <w:lang w:eastAsia="de-DE"/>
        </w:rPr>
        <w:t>-reich des Sprechens, Hörens, Schreibens, Sehens, Gehens, Stehens oder psychischer Er-</w:t>
      </w:r>
      <w:proofErr w:type="spellStart"/>
      <w:r w:rsidRPr="00EF5546">
        <w:rPr>
          <w:rFonts w:ascii="Times New Roman" w:eastAsia="Times New Roman" w:hAnsi="Times New Roman" w:cs="Times New Roman"/>
          <w:sz w:val="24"/>
          <w:szCs w:val="24"/>
          <w:lang w:eastAsia="de-DE"/>
        </w:rPr>
        <w:t>krankungen</w:t>
      </w:r>
      <w:proofErr w:type="spellEnd"/>
      <w:r w:rsidRPr="00EF5546">
        <w:rPr>
          <w:rFonts w:ascii="Times New Roman" w:eastAsia="Times New Roman" w:hAnsi="Times New Roman" w:cs="Times New Roman"/>
          <w:sz w:val="24"/>
          <w:szCs w:val="24"/>
          <w:lang w:eastAsia="de-DE"/>
        </w:rPr>
        <w:t xml:space="preserve"> liegen (besondere Ausnahmefälle). Die zusätzlichen </w:t>
      </w:r>
      <w:proofErr w:type="spellStart"/>
      <w:r w:rsidRPr="00EF5546">
        <w:rPr>
          <w:rFonts w:ascii="Times New Roman" w:eastAsia="Times New Roman" w:hAnsi="Times New Roman" w:cs="Times New Roman"/>
          <w:sz w:val="24"/>
          <w:szCs w:val="24"/>
          <w:lang w:eastAsia="de-DE"/>
        </w:rPr>
        <w:t>Deputatsermäßigungsstunden</w:t>
      </w:r>
      <w:proofErr w:type="spellEnd"/>
      <w:r w:rsidRPr="00EF5546">
        <w:rPr>
          <w:rFonts w:ascii="Times New Roman" w:eastAsia="Times New Roman" w:hAnsi="Times New Roman" w:cs="Times New Roman"/>
          <w:sz w:val="24"/>
          <w:szCs w:val="24"/>
          <w:lang w:eastAsia="de-DE"/>
        </w:rPr>
        <w:t xml:space="preserve"> werden grundsätzlich – längstens fünf Jahre – jeweils befristet gewährt. Dies gilt auch bei einem unbefristet ausgestellten Schwerbehindertenausweis.</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Sollten nach Ablauf des Befristungszeitraums die Auswirkungen der lehrerspezifischen Behinderung weiterhin bestehen bzw. durch erneute Erkrankungen, Krankheitsverschlechterungen und Schübe die zusätzliche Ermäßigung wieder bzw. weiter notwendig sein, so ist dies bei einem erneuten Antrag in einem fachärztlichen Bericht, der die Notwendigkeit der zusätzlichen </w:t>
      </w:r>
      <w:proofErr w:type="spellStart"/>
      <w:r w:rsidRPr="00EF5546">
        <w:rPr>
          <w:rFonts w:ascii="Times New Roman" w:eastAsia="Times New Roman" w:hAnsi="Times New Roman" w:cs="Times New Roman"/>
          <w:sz w:val="24"/>
          <w:szCs w:val="24"/>
          <w:lang w:eastAsia="de-DE"/>
        </w:rPr>
        <w:t>Deputatsermäßigung</w:t>
      </w:r>
      <w:proofErr w:type="spellEnd"/>
      <w:r w:rsidRPr="00EF5546">
        <w:rPr>
          <w:rFonts w:ascii="Times New Roman" w:eastAsia="Times New Roman" w:hAnsi="Times New Roman" w:cs="Times New Roman"/>
          <w:sz w:val="24"/>
          <w:szCs w:val="24"/>
          <w:lang w:eastAsia="de-DE"/>
        </w:rPr>
        <w:t xml:space="preserve"> bescheinigt, darzulegen.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Der Antrag einer schwerbehinderten Lehrkraft auf diese zusätzliche </w:t>
      </w:r>
      <w:proofErr w:type="spellStart"/>
      <w:r w:rsidRPr="00EF5546">
        <w:rPr>
          <w:rFonts w:ascii="Times New Roman" w:eastAsia="Times New Roman" w:hAnsi="Times New Roman" w:cs="Times New Roman"/>
          <w:sz w:val="24"/>
          <w:szCs w:val="24"/>
          <w:lang w:eastAsia="de-DE"/>
        </w:rPr>
        <w:t>Deputatsermäßigung</w:t>
      </w:r>
      <w:proofErr w:type="spellEnd"/>
      <w:r w:rsidRPr="00EF5546">
        <w:rPr>
          <w:rFonts w:ascii="Times New Roman" w:eastAsia="Times New Roman" w:hAnsi="Times New Roman" w:cs="Times New Roman"/>
          <w:sz w:val="24"/>
          <w:szCs w:val="24"/>
          <w:lang w:eastAsia="de-DE"/>
        </w:rPr>
        <w:t xml:space="preserve"> bzw. seine Ablehnung führt nicht automatisch zu einem Verfahren zur Herabsetzung der Arbeitszeit im Rahmen der begrenzten Dienstfähigkeit.</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Dieses wird nur dann eingeleitet werden, wenn der ggf. gegen die Ablehnung eingelegte </w:t>
      </w:r>
      <w:proofErr w:type="spellStart"/>
      <w:r w:rsidRPr="00EF5546">
        <w:rPr>
          <w:rFonts w:ascii="Times New Roman" w:eastAsia="Times New Roman" w:hAnsi="Times New Roman" w:cs="Times New Roman"/>
          <w:sz w:val="24"/>
          <w:szCs w:val="24"/>
          <w:lang w:eastAsia="de-DE"/>
        </w:rPr>
        <w:t>Wi-derspruch</w:t>
      </w:r>
      <w:proofErr w:type="spellEnd"/>
      <w:r w:rsidRPr="00EF5546">
        <w:rPr>
          <w:rFonts w:ascii="Times New Roman" w:eastAsia="Times New Roman" w:hAnsi="Times New Roman" w:cs="Times New Roman"/>
          <w:sz w:val="24"/>
          <w:szCs w:val="24"/>
          <w:lang w:eastAsia="de-DE"/>
        </w:rPr>
        <w:t xml:space="preserve"> zurückgewiesen wurde und die Lehrkraft nicht bereit ist, im Umfang ihres Deputats (= individuelles Deputat minus Schwerbehindertenermäßigung) Dienst zu leisten bzw. ihn tat-sächlich für eine Zeitdauer von mindestens 8 Wochen nicht leistet und keine Aussicht besteht, dass die Lehrkraft in absehbarer Zeit wieder voll dienstfähig wird.</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567"/>
        </w:tabs>
        <w:spacing w:after="0"/>
        <w:ind w:left="426" w:right="74" w:hanging="426"/>
        <w:jc w:val="both"/>
        <w:outlineLvl w:val="1"/>
        <w:rPr>
          <w:rFonts w:ascii="Times New Roman" w:eastAsia="Times New Roman" w:hAnsi="Times New Roman" w:cs="Times New Roman"/>
          <w:b/>
          <w:sz w:val="26"/>
          <w:szCs w:val="26"/>
          <w:lang w:eastAsia="de-DE"/>
        </w:rPr>
      </w:pPr>
      <w:bookmarkStart w:id="23" w:name="_Toc524341290"/>
      <w:r w:rsidRPr="00EF5546">
        <w:rPr>
          <w:rFonts w:ascii="Times New Roman" w:eastAsia="Times New Roman" w:hAnsi="Times New Roman" w:cs="Times New Roman"/>
          <w:b/>
          <w:sz w:val="26"/>
          <w:szCs w:val="26"/>
          <w:lang w:eastAsia="de-DE"/>
        </w:rPr>
        <w:t>4.12 Amtsärztliche Untersuchung bei Beamtinnen und Beamten bzw. Untersuchung durch den Betriebsärztlichen Dienst bei Tarifbeschäftigten</w:t>
      </w:r>
      <w:bookmarkEnd w:id="23"/>
    </w:p>
    <w:p w:rsidR="00EF5546" w:rsidRPr="00EF5546" w:rsidRDefault="00EF5546" w:rsidP="00EF5546">
      <w:pPr>
        <w:spacing w:after="0"/>
        <w:ind w:firstLine="426"/>
        <w:jc w:val="both"/>
        <w:rPr>
          <w:rFonts w:ascii="Times New Roman" w:eastAsia="Times New Roman" w:hAnsi="Times New Roman" w:cs="Times New Roman"/>
          <w:sz w:val="20"/>
          <w:szCs w:val="24"/>
          <w:lang w:eastAsia="de-DE"/>
        </w:rPr>
      </w:pPr>
      <w:r w:rsidRPr="00EF5546">
        <w:rPr>
          <w:rFonts w:ascii="Times New Roman" w:eastAsia="Times New Roman" w:hAnsi="Times New Roman" w:cs="Times New Roman"/>
          <w:b/>
          <w:sz w:val="26"/>
          <w:szCs w:val="26"/>
          <w:lang w:eastAsia="de-DE"/>
        </w:rPr>
        <w:t xml:space="preserve">Beteiligung der Schwerbehindertenvertretung </w:t>
      </w:r>
      <w:r w:rsidRPr="00EF5546">
        <w:rPr>
          <w:rFonts w:ascii="Times New Roman" w:eastAsia="Times New Roman" w:hAnsi="Times New Roman" w:cs="Times New Roman"/>
          <w:sz w:val="20"/>
          <w:szCs w:val="24"/>
          <w:lang w:eastAsia="de-DE"/>
        </w:rPr>
        <w:t>nach § 178 Absatz 2 Satz 1 SGB IX</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Der Arbeitgeber hat die Schwerbehindertenvertretung in allen Angelegenheiten, die einen einzelnen oder der schwerbehinderten Menschen als Gruppe berühren, unverzüglich und umfassend zu unterrichten und vor einer Entscheidung anzuhören.</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zuständige Schwerbehindertenvertretung wird rechtzeitig informiert, bevor die amtsärztliche Begutachtung eines behinderten Beamten/einer Beamtin bzw. Untersuchung einer behinderten Tarifbeschäftigten/eines Tarifbeschäftigten durch den Betriebsärztlichen Dienst (BAD) vom Staatlichen Schulamt bzw. vom Regierungspräsidium angeordnet wird.</w:t>
      </w:r>
    </w:p>
    <w:p w:rsidR="00EF5546" w:rsidRPr="00EF5546" w:rsidRDefault="00EF5546" w:rsidP="00EF5546">
      <w:pPr>
        <w:spacing w:after="0"/>
        <w:jc w:val="both"/>
        <w:rPr>
          <w:rFonts w:ascii="Times New Roman" w:eastAsia="Times New Roman" w:hAnsi="Times New Roman" w:cs="Times New Roman"/>
          <w:sz w:val="24"/>
          <w:szCs w:val="24"/>
          <w:lang w:eastAsia="de-DE"/>
        </w:rPr>
      </w:pPr>
    </w:p>
    <w:p w:rsidR="00EF5546" w:rsidRPr="00EF5546" w:rsidRDefault="00EF5546" w:rsidP="00EF5546">
      <w:pPr>
        <w:spacing w:after="0"/>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Rechtzeitig vor der Einleitung von Maßnahmen, die sich auf das Ergebnis der amtsärztlichen Untersuchung bzw. der Untersuchung durch den BAD stützen, erhält die </w:t>
      </w:r>
      <w:r w:rsidRPr="00EF5546">
        <w:rPr>
          <w:rFonts w:ascii="Times New Roman" w:eastAsia="Times New Roman" w:hAnsi="Times New Roman" w:cs="Times New Roman"/>
          <w:sz w:val="24"/>
          <w:szCs w:val="24"/>
          <w:lang w:eastAsia="de-DE"/>
        </w:rPr>
        <w:lastRenderedPageBreak/>
        <w:t>Schwerbehindertenvertretung die erforderlichen Informationen sowie die Möglichkeit, eine Stellungnahme abzugeben.</w:t>
      </w:r>
    </w:p>
    <w:p w:rsidR="00EF5546" w:rsidRPr="00EF5546" w:rsidRDefault="00EF5546" w:rsidP="00EF5546">
      <w:pPr>
        <w:spacing w:after="0" w:line="240" w:lineRule="auto"/>
        <w:rPr>
          <w:rFonts w:ascii="Arial" w:eastAsia="Times New Roman" w:hAnsi="Arial" w:cs="Arial"/>
          <w:b/>
          <w:bCs/>
          <w:sz w:val="2"/>
          <w:szCs w:val="24"/>
          <w:lang w:eastAsia="de-DE"/>
        </w:rPr>
      </w:pPr>
    </w:p>
    <w:p w:rsidR="00EF5546" w:rsidRPr="00EF5546" w:rsidRDefault="00EF5546" w:rsidP="00EF5546">
      <w:pPr>
        <w:keepNext/>
        <w:tabs>
          <w:tab w:val="num" w:pos="432"/>
          <w:tab w:val="left" w:pos="7920"/>
        </w:tabs>
        <w:spacing w:before="100" w:beforeAutospacing="1" w:after="120" w:line="360" w:lineRule="auto"/>
        <w:ind w:left="431" w:right="74" w:hanging="431"/>
        <w:jc w:val="both"/>
        <w:outlineLvl w:val="0"/>
        <w:rPr>
          <w:rFonts w:ascii="Times New Roman" w:eastAsia="Times New Roman" w:hAnsi="Times New Roman" w:cs="Times New Roman"/>
          <w:b/>
          <w:bCs/>
          <w:sz w:val="28"/>
          <w:szCs w:val="27"/>
          <w:lang w:eastAsia="de-DE"/>
        </w:rPr>
      </w:pPr>
      <w:bookmarkStart w:id="24" w:name="_Toc524341291"/>
      <w:r w:rsidRPr="00EF5546">
        <w:rPr>
          <w:rFonts w:ascii="Times New Roman" w:eastAsia="Times New Roman" w:hAnsi="Times New Roman" w:cs="Times New Roman"/>
          <w:b/>
          <w:bCs/>
          <w:sz w:val="28"/>
          <w:szCs w:val="27"/>
          <w:lang w:eastAsia="de-DE"/>
        </w:rPr>
        <w:t>5. Überprüfung des Umsetzungsstandes der Inklusionsvereinbarung</w:t>
      </w:r>
      <w:bookmarkEnd w:id="24"/>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Überwachung und Steuerung der Inklusionsvereinbarung obliegt dem Amtsleiter des Staatlichen Schulamtes, dem Örtlichen Personalrat und der Örtlichen Schwerbehindertenvertretung.</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Erreichen der Ziele ist durch Befragung der Beteiligten, durch das Staatliche Schulamt, den Örtlichen Personalrat und die Schwerbehindertenvertrauenspersonen zu überprüfen.</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Leiter der Dienststelle</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 xml:space="preserve">Klaus </w:t>
      </w:r>
      <w:proofErr w:type="spellStart"/>
      <w:r w:rsidRPr="00EF5546">
        <w:rPr>
          <w:rFonts w:ascii="Times New Roman" w:eastAsia="Times New Roman" w:hAnsi="Times New Roman" w:cs="Times New Roman"/>
          <w:sz w:val="24"/>
          <w:szCs w:val="24"/>
          <w:lang w:eastAsia="de-DE"/>
        </w:rPr>
        <w:t>Moosmann</w:t>
      </w:r>
      <w:proofErr w:type="spellEnd"/>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523A9" w:rsidRDefault="00260063" w:rsidP="00EF5546">
      <w:pPr>
        <w:spacing w:after="0" w:line="240" w:lineRule="auto"/>
        <w:jc w:val="both"/>
        <w:rPr>
          <w:rFonts w:ascii="Times New Roman" w:eastAsia="Times New Roman" w:hAnsi="Times New Roman" w:cs="Times New Roman"/>
          <w:sz w:val="24"/>
          <w:szCs w:val="24"/>
          <w:lang w:eastAsia="de-DE"/>
        </w:rPr>
      </w:pPr>
      <w:r w:rsidRPr="00E523A9">
        <w:rPr>
          <w:rFonts w:ascii="Times New Roman" w:eastAsia="Times New Roman" w:hAnsi="Times New Roman" w:cs="Times New Roman"/>
          <w:sz w:val="24"/>
          <w:szCs w:val="24"/>
          <w:lang w:eastAsia="de-DE"/>
        </w:rPr>
        <w:t>Vertrauensperson der Schwerbehinderten:</w:t>
      </w:r>
      <w:r w:rsidR="00EF5546" w:rsidRPr="00E523A9">
        <w:rPr>
          <w:rFonts w:ascii="Times New Roman" w:eastAsia="Times New Roman" w:hAnsi="Times New Roman" w:cs="Times New Roman"/>
          <w:sz w:val="24"/>
          <w:szCs w:val="24"/>
          <w:lang w:eastAsia="de-DE"/>
        </w:rPr>
        <w:tab/>
      </w:r>
      <w:r w:rsidR="00EF5546" w:rsidRPr="00E523A9">
        <w:rPr>
          <w:rFonts w:ascii="Times New Roman" w:eastAsia="Times New Roman" w:hAnsi="Times New Roman" w:cs="Times New Roman"/>
          <w:sz w:val="24"/>
          <w:szCs w:val="24"/>
          <w:lang w:eastAsia="de-DE"/>
        </w:rPr>
        <w:tab/>
      </w:r>
      <w:r w:rsidR="00EF5546" w:rsidRPr="00E523A9">
        <w:rPr>
          <w:rFonts w:ascii="Times New Roman" w:eastAsia="Times New Roman" w:hAnsi="Times New Roman" w:cs="Times New Roman"/>
          <w:sz w:val="24"/>
          <w:szCs w:val="24"/>
          <w:lang w:eastAsia="de-DE"/>
        </w:rPr>
        <w:tab/>
        <w:t>Konstanze Bitterwolf</w:t>
      </w:r>
    </w:p>
    <w:p w:rsidR="00EF5546" w:rsidRPr="00EF5546" w:rsidRDefault="00E523A9" w:rsidP="00EF5546">
      <w:pPr>
        <w:spacing w:after="0" w:line="240" w:lineRule="auto"/>
        <w:jc w:val="both"/>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S</w:t>
      </w:r>
      <w:r w:rsidR="00B7631C" w:rsidRPr="00E523A9">
        <w:rPr>
          <w:rFonts w:ascii="Times New Roman" w:eastAsia="Times New Roman" w:hAnsi="Times New Roman" w:cs="Times New Roman"/>
          <w:sz w:val="24"/>
          <w:szCs w:val="24"/>
          <w:lang w:eastAsia="de-DE"/>
        </w:rPr>
        <w:t>tellvertr</w:t>
      </w:r>
      <w:proofErr w:type="spellEnd"/>
      <w:r w:rsidR="00B7631C" w:rsidRPr="00E523A9">
        <w:rPr>
          <w:rFonts w:ascii="Times New Roman" w:eastAsia="Times New Roman" w:hAnsi="Times New Roman" w:cs="Times New Roman"/>
          <w:sz w:val="24"/>
          <w:szCs w:val="24"/>
          <w:lang w:eastAsia="de-DE"/>
        </w:rPr>
        <w:t>. Vertrauensperson der Schwerbehinderten</w:t>
      </w:r>
      <w:r w:rsidR="00B7631C" w:rsidRPr="00E523A9">
        <w:rPr>
          <w:rFonts w:ascii="Times New Roman" w:eastAsia="Times New Roman" w:hAnsi="Times New Roman" w:cs="Times New Roman"/>
          <w:sz w:val="24"/>
          <w:szCs w:val="24"/>
          <w:lang w:eastAsia="de-DE"/>
        </w:rPr>
        <w:tab/>
      </w:r>
      <w:r w:rsidR="00B7631C" w:rsidRPr="00E523A9">
        <w:rPr>
          <w:rFonts w:ascii="Times New Roman" w:eastAsia="Times New Roman" w:hAnsi="Times New Roman" w:cs="Times New Roman"/>
          <w:sz w:val="24"/>
          <w:szCs w:val="24"/>
          <w:lang w:eastAsia="de-DE"/>
        </w:rPr>
        <w:tab/>
      </w:r>
      <w:r w:rsidR="00EF5546" w:rsidRPr="00E523A9">
        <w:rPr>
          <w:rFonts w:ascii="Times New Roman" w:eastAsia="Times New Roman" w:hAnsi="Times New Roman" w:cs="Times New Roman"/>
          <w:sz w:val="24"/>
          <w:szCs w:val="24"/>
          <w:lang w:eastAsia="de-DE"/>
        </w:rPr>
        <w:t xml:space="preserve">Judith </w:t>
      </w:r>
      <w:proofErr w:type="spellStart"/>
      <w:r w:rsidR="00EF5546" w:rsidRPr="00E523A9">
        <w:rPr>
          <w:rFonts w:ascii="Times New Roman" w:eastAsia="Times New Roman" w:hAnsi="Times New Roman" w:cs="Times New Roman"/>
          <w:sz w:val="24"/>
          <w:szCs w:val="24"/>
          <w:lang w:eastAsia="de-DE"/>
        </w:rPr>
        <w:t>Oelhaf</w:t>
      </w:r>
      <w:proofErr w:type="spellEnd"/>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Personalratsvorsitzender</w:t>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Ottmar Rupp</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keepNext/>
        <w:tabs>
          <w:tab w:val="num" w:pos="432"/>
          <w:tab w:val="left" w:pos="7920"/>
        </w:tabs>
        <w:spacing w:before="100" w:beforeAutospacing="1" w:after="120" w:line="360" w:lineRule="auto"/>
        <w:ind w:left="431" w:right="74" w:hanging="431"/>
        <w:jc w:val="both"/>
        <w:outlineLvl w:val="0"/>
        <w:rPr>
          <w:rFonts w:ascii="Times New Roman" w:eastAsia="Times New Roman" w:hAnsi="Times New Roman" w:cs="Times New Roman"/>
          <w:b/>
          <w:bCs/>
          <w:sz w:val="28"/>
          <w:szCs w:val="27"/>
          <w:lang w:eastAsia="de-DE"/>
        </w:rPr>
      </w:pPr>
      <w:bookmarkStart w:id="25" w:name="_Toc524341292"/>
      <w:r w:rsidRPr="00EF5546">
        <w:rPr>
          <w:rFonts w:ascii="Times New Roman" w:eastAsia="Times New Roman" w:hAnsi="Times New Roman" w:cs="Times New Roman"/>
          <w:b/>
          <w:bCs/>
          <w:sz w:val="28"/>
          <w:szCs w:val="27"/>
          <w:lang w:eastAsia="de-DE"/>
        </w:rPr>
        <w:t>6. Inkrafttreten, Kündigung, Schlussbestimmungen</w:t>
      </w:r>
      <w:bookmarkEnd w:id="25"/>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Inklusionsvereinbarung tritt am Tag nach der Unterzeichnung durch die Vertragspartner in Kraft und hat zunächst eine Laufzeit von zwei Jahren.</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 xml:space="preserve">Die Gültigkeit verlängert sich jeweils um ein Jahr, wenn sie nicht spätestens drei Monate vor Ablauf von einer Vertragspartei gekündigt wird. Bei einer Kündigung verpflichten sich die </w:t>
      </w:r>
      <w:proofErr w:type="spellStart"/>
      <w:r w:rsidRPr="00EF5546">
        <w:rPr>
          <w:rFonts w:ascii="Times New Roman" w:eastAsia="Times New Roman" w:hAnsi="Times New Roman" w:cs="Times New Roman"/>
          <w:sz w:val="24"/>
          <w:szCs w:val="24"/>
          <w:lang w:eastAsia="de-DE"/>
        </w:rPr>
        <w:t>Ver-tragsparteien</w:t>
      </w:r>
      <w:proofErr w:type="spellEnd"/>
      <w:r w:rsidRPr="00EF5546">
        <w:rPr>
          <w:rFonts w:ascii="Times New Roman" w:eastAsia="Times New Roman" w:hAnsi="Times New Roman" w:cs="Times New Roman"/>
          <w:sz w:val="24"/>
          <w:szCs w:val="24"/>
          <w:lang w:eastAsia="de-DE"/>
        </w:rPr>
        <w:t>, eine neue Inklusionsvereinbarung innerhalb eines Jahres abzuschließen.</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Das Recht der Vertragsparteien zur Kündigung aus wichtigem Grund bleibt unberührt. Ein wichtiger Grund liegt insbesondere vor, wenn in einer der in Ziffer 1 genannten gesetzlichen und untergesetzlichen Vorschriften eine Regelung geändert wird, die in diese Vereinbarung wörtlich oder sinngemäß übernommen wurde.</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Inklusionsvereinbarung wird durch Veröffentlichung bekannt gegeben.</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Die Hauptschwerbehindertenvertretung, die Bezirksschwerbehindertenvertretung sowie das Integrationsamt erhalten eine Kopie dieser Vereinbarung.</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Markdorf, 17.07.2018</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Default="00EF5546" w:rsidP="00EF5546">
      <w:pPr>
        <w:spacing w:after="0" w:line="240" w:lineRule="auto"/>
        <w:jc w:val="both"/>
        <w:rPr>
          <w:rFonts w:ascii="Times New Roman" w:eastAsia="Times New Roman" w:hAnsi="Times New Roman" w:cs="Times New Roman"/>
          <w:sz w:val="24"/>
          <w:szCs w:val="24"/>
          <w:lang w:eastAsia="de-DE"/>
        </w:rPr>
      </w:pPr>
    </w:p>
    <w:p w:rsidR="00FC7FB1" w:rsidRPr="00EF5546" w:rsidRDefault="00FC7FB1"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u w:val="single"/>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8"/>
          <w:szCs w:val="24"/>
          <w:u w:val="single"/>
          <w:lang w:eastAsia="de-DE"/>
        </w:rPr>
        <w:t xml:space="preserve">gez. Klaus </w:t>
      </w:r>
      <w:proofErr w:type="spellStart"/>
      <w:r w:rsidRPr="00EF5546">
        <w:rPr>
          <w:rFonts w:ascii="Times New Roman" w:eastAsia="Times New Roman" w:hAnsi="Times New Roman" w:cs="Times New Roman"/>
          <w:sz w:val="28"/>
          <w:szCs w:val="24"/>
          <w:u w:val="single"/>
          <w:lang w:eastAsia="de-DE"/>
        </w:rPr>
        <w:t>Moosmann</w:t>
      </w:r>
      <w:proofErr w:type="spellEnd"/>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Leitender Schulamtsdirektor</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u w:val="single"/>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8"/>
          <w:szCs w:val="24"/>
          <w:u w:val="single"/>
          <w:lang w:eastAsia="de-DE"/>
        </w:rPr>
        <w:t>gez. Konstanze Bitterwolf</w:t>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p>
    <w:p w:rsidR="00FC7FB1" w:rsidRDefault="00FC7FB1" w:rsidP="00ED3341">
      <w:pPr>
        <w:pStyle w:val="Default"/>
      </w:pP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t>Schwerbehindertenvertretung, Landkreis Ravensburg</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bookmarkStart w:id="26" w:name="_GoBack"/>
    </w:p>
    <w:bookmarkEnd w:id="26"/>
    <w:p w:rsidR="00EF5546" w:rsidRPr="00EF5546" w:rsidRDefault="00EF5546" w:rsidP="00EF5546">
      <w:pPr>
        <w:spacing w:after="0" w:line="240" w:lineRule="auto"/>
        <w:jc w:val="both"/>
        <w:rPr>
          <w:rFonts w:ascii="Times New Roman" w:eastAsia="Times New Roman" w:hAnsi="Times New Roman" w:cs="Times New Roman"/>
          <w:sz w:val="24"/>
          <w:szCs w:val="24"/>
          <w:u w:val="single"/>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8"/>
          <w:szCs w:val="24"/>
          <w:u w:val="single"/>
          <w:lang w:eastAsia="de-DE"/>
        </w:rPr>
        <w:t xml:space="preserve">gez. Judith </w:t>
      </w:r>
      <w:proofErr w:type="spellStart"/>
      <w:r w:rsidRPr="00EF5546">
        <w:rPr>
          <w:rFonts w:ascii="Times New Roman" w:eastAsia="Times New Roman" w:hAnsi="Times New Roman" w:cs="Times New Roman"/>
          <w:sz w:val="28"/>
          <w:szCs w:val="24"/>
          <w:u w:val="single"/>
          <w:lang w:eastAsia="de-DE"/>
        </w:rPr>
        <w:t>Oelhaf</w:t>
      </w:r>
      <w:proofErr w:type="spellEnd"/>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p>
    <w:p w:rsidR="00FC7FB1" w:rsidRDefault="00EF5546" w:rsidP="00FC7FB1">
      <w:pPr>
        <w:spacing w:after="0" w:line="240" w:lineRule="auto"/>
        <w:jc w:val="both"/>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00FC7FB1">
        <w:rPr>
          <w:rFonts w:ascii="Times New Roman" w:eastAsia="Times New Roman" w:hAnsi="Times New Roman" w:cs="Times New Roman"/>
          <w:lang w:eastAsia="de-DE"/>
        </w:rPr>
        <w:t>Schwerbehindertenvertretung</w:t>
      </w:r>
      <w:r w:rsidR="00FC7FB1">
        <w:rPr>
          <w:rFonts w:ascii="Times New Roman" w:eastAsia="Times New Roman" w:hAnsi="Times New Roman" w:cs="Times New Roman"/>
          <w:lang w:eastAsia="de-DE"/>
        </w:rPr>
        <w:t>, Bodenseekreis</w:t>
      </w:r>
    </w:p>
    <w:p w:rsidR="00FC7FB1" w:rsidRPr="00ED3341" w:rsidRDefault="00FC7FB1" w:rsidP="00ED3341">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u w:val="single"/>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8"/>
          <w:szCs w:val="24"/>
          <w:u w:val="single"/>
          <w:lang w:eastAsia="de-DE"/>
        </w:rPr>
        <w:t>gez. Ottmar Rupp</w:t>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r w:rsidRPr="00EF5546">
        <w:rPr>
          <w:rFonts w:ascii="Times New Roman" w:eastAsia="Times New Roman" w:hAnsi="Times New Roman" w:cs="Times New Roman"/>
          <w:sz w:val="24"/>
          <w:szCs w:val="24"/>
          <w:u w:val="single"/>
          <w:lang w:eastAsia="de-DE"/>
        </w:rPr>
        <w:tab/>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r>
      <w:r w:rsidRPr="00EF5546">
        <w:rPr>
          <w:rFonts w:ascii="Times New Roman" w:eastAsia="Times New Roman" w:hAnsi="Times New Roman" w:cs="Times New Roman"/>
          <w:sz w:val="24"/>
          <w:szCs w:val="24"/>
          <w:lang w:eastAsia="de-DE"/>
        </w:rPr>
        <w:tab/>
        <w:t>Personalratsvorsitzender</w:t>
      </w: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p w:rsidR="00EF5546" w:rsidRPr="00EF5546" w:rsidRDefault="00EF5546" w:rsidP="00EF5546">
      <w:pPr>
        <w:spacing w:after="0" w:line="240" w:lineRule="auto"/>
        <w:jc w:val="both"/>
        <w:rPr>
          <w:rFonts w:ascii="Times New Roman" w:eastAsia="Times New Roman" w:hAnsi="Times New Roman" w:cs="Times New Roman"/>
          <w:sz w:val="24"/>
          <w:szCs w:val="24"/>
          <w:lang w:eastAsia="de-DE"/>
        </w:rPr>
      </w:pPr>
    </w:p>
    <w:sectPr w:rsidR="00EF5546" w:rsidRPr="00EF5546" w:rsidSect="00803ABC">
      <w:headerReference w:type="even" r:id="rId25"/>
      <w:footerReference w:type="default" r:id="rId26"/>
      <w:pgSz w:w="11906" w:h="16838"/>
      <w:pgMar w:top="1021" w:right="1133"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31" w:rsidRDefault="00495131">
      <w:pPr>
        <w:spacing w:after="0" w:line="240" w:lineRule="auto"/>
      </w:pPr>
      <w:r>
        <w:separator/>
      </w:r>
    </w:p>
  </w:endnote>
  <w:endnote w:type="continuationSeparator" w:id="0">
    <w:p w:rsidR="00495131" w:rsidRDefault="0049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900738"/>
      <w:docPartObj>
        <w:docPartGallery w:val="Page Numbers (Bottom of Page)"/>
        <w:docPartUnique/>
      </w:docPartObj>
    </w:sdtPr>
    <w:sdtEndPr/>
    <w:sdtContent>
      <w:p w:rsidR="00F02D6A" w:rsidRDefault="00DB2266">
        <w:pPr>
          <w:pStyle w:val="Fuzeile"/>
        </w:pPr>
        <w:r>
          <w:rPr>
            <w:noProof/>
            <w:lang w:eastAsia="de-DE"/>
          </w:rPr>
          <mc:AlternateContent>
            <mc:Choice Requires="wpg">
              <w:drawing>
                <wp:anchor distT="0" distB="0" distL="114300" distR="114300" simplePos="0" relativeHeight="251659264" behindDoc="0" locked="0" layoutInCell="1" allowOverlap="1" wp14:anchorId="13B2283D" wp14:editId="34BE6807">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6A" w:rsidRPr="00FC7FB1" w:rsidRDefault="00DB2266">
                                <w:pPr>
                                  <w:jc w:val="center"/>
                                  <w:rPr>
                                    <w:rFonts w:ascii="Times New Roman" w:hAnsi="Times New Roman" w:cs="Times New Roman"/>
                                  </w:rPr>
                                </w:pPr>
                                <w:r w:rsidRPr="00FC7FB1">
                                  <w:rPr>
                                    <w:rFonts w:ascii="Times New Roman" w:hAnsi="Times New Roman" w:cs="Times New Roman"/>
                                  </w:rPr>
                                  <w:fldChar w:fldCharType="begin"/>
                                </w:r>
                                <w:r w:rsidRPr="00FC7FB1">
                                  <w:rPr>
                                    <w:rFonts w:ascii="Times New Roman" w:hAnsi="Times New Roman" w:cs="Times New Roman"/>
                                  </w:rPr>
                                  <w:instrText>PAGE    \* MERGEFORMAT</w:instrText>
                                </w:r>
                                <w:r w:rsidRPr="00FC7FB1">
                                  <w:rPr>
                                    <w:rFonts w:ascii="Times New Roman" w:hAnsi="Times New Roman" w:cs="Times New Roman"/>
                                  </w:rPr>
                                  <w:fldChar w:fldCharType="separate"/>
                                </w:r>
                                <w:r w:rsidR="00FC7FB1" w:rsidRPr="00FC7FB1">
                                  <w:rPr>
                                    <w:rFonts w:ascii="Times New Roman" w:hAnsi="Times New Roman" w:cs="Times New Roman"/>
                                    <w:noProof/>
                                    <w:color w:val="8C8C8C" w:themeColor="background1" w:themeShade="8C"/>
                                  </w:rPr>
                                  <w:t>13</w:t>
                                </w:r>
                                <w:r w:rsidRPr="00FC7FB1">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8"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02D6A" w:rsidRPr="00FC7FB1" w:rsidRDefault="00DB2266">
                          <w:pPr>
                            <w:jc w:val="center"/>
                            <w:rPr>
                              <w:rFonts w:ascii="Times New Roman" w:hAnsi="Times New Roman" w:cs="Times New Roman"/>
                            </w:rPr>
                          </w:pPr>
                          <w:r w:rsidRPr="00FC7FB1">
                            <w:rPr>
                              <w:rFonts w:ascii="Times New Roman" w:hAnsi="Times New Roman" w:cs="Times New Roman"/>
                            </w:rPr>
                            <w:fldChar w:fldCharType="begin"/>
                          </w:r>
                          <w:r w:rsidRPr="00FC7FB1">
                            <w:rPr>
                              <w:rFonts w:ascii="Times New Roman" w:hAnsi="Times New Roman" w:cs="Times New Roman"/>
                            </w:rPr>
                            <w:instrText>PAGE    \* MERGEFORMAT</w:instrText>
                          </w:r>
                          <w:r w:rsidRPr="00FC7FB1">
                            <w:rPr>
                              <w:rFonts w:ascii="Times New Roman" w:hAnsi="Times New Roman" w:cs="Times New Roman"/>
                            </w:rPr>
                            <w:fldChar w:fldCharType="separate"/>
                          </w:r>
                          <w:r w:rsidR="00FC7FB1" w:rsidRPr="00FC7FB1">
                            <w:rPr>
                              <w:rFonts w:ascii="Times New Roman" w:hAnsi="Times New Roman" w:cs="Times New Roman"/>
                              <w:noProof/>
                              <w:color w:val="8C8C8C" w:themeColor="background1" w:themeShade="8C"/>
                            </w:rPr>
                            <w:t>13</w:t>
                          </w:r>
                          <w:r w:rsidRPr="00FC7FB1">
                            <w:rPr>
                              <w:rFonts w:ascii="Times New Roman" w:hAnsi="Times New Roman" w:cs="Times New Roman"/>
                              <w:color w:val="8C8C8C" w:themeColor="background1" w:themeShade="8C"/>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31" w:rsidRDefault="00495131">
      <w:pPr>
        <w:spacing w:after="0" w:line="240" w:lineRule="auto"/>
      </w:pPr>
      <w:r>
        <w:separator/>
      </w:r>
    </w:p>
  </w:footnote>
  <w:footnote w:type="continuationSeparator" w:id="0">
    <w:p w:rsidR="00495131" w:rsidRDefault="00495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6A" w:rsidRDefault="00DB22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02D6A" w:rsidRDefault="004951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D7C"/>
    <w:multiLevelType w:val="hybridMultilevel"/>
    <w:tmpl w:val="F94A3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EE24BF"/>
    <w:multiLevelType w:val="hybridMultilevel"/>
    <w:tmpl w:val="C1C07416"/>
    <w:lvl w:ilvl="0" w:tplc="72C8FCC0">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46"/>
    <w:rsid w:val="00000C10"/>
    <w:rsid w:val="00260063"/>
    <w:rsid w:val="004734D3"/>
    <w:rsid w:val="00495131"/>
    <w:rsid w:val="00514FF8"/>
    <w:rsid w:val="0052211C"/>
    <w:rsid w:val="00531D00"/>
    <w:rsid w:val="00575DCC"/>
    <w:rsid w:val="005A2356"/>
    <w:rsid w:val="005D7ADC"/>
    <w:rsid w:val="006F67F0"/>
    <w:rsid w:val="0078110F"/>
    <w:rsid w:val="008845C9"/>
    <w:rsid w:val="00891359"/>
    <w:rsid w:val="008950A1"/>
    <w:rsid w:val="008A59CD"/>
    <w:rsid w:val="00B7631C"/>
    <w:rsid w:val="00C44610"/>
    <w:rsid w:val="00CD75BE"/>
    <w:rsid w:val="00DB2266"/>
    <w:rsid w:val="00DC364C"/>
    <w:rsid w:val="00E523A9"/>
    <w:rsid w:val="00EB6D63"/>
    <w:rsid w:val="00ED3341"/>
    <w:rsid w:val="00ED6322"/>
    <w:rsid w:val="00EF5546"/>
    <w:rsid w:val="00FC7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F5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546"/>
  </w:style>
  <w:style w:type="paragraph" w:styleId="Kopfzeile">
    <w:name w:val="header"/>
    <w:basedOn w:val="Standard"/>
    <w:link w:val="KopfzeileZchn"/>
    <w:uiPriority w:val="99"/>
    <w:unhideWhenUsed/>
    <w:rsid w:val="00EF5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546"/>
  </w:style>
  <w:style w:type="character" w:styleId="Seitenzahl">
    <w:name w:val="page number"/>
    <w:basedOn w:val="Absatz-Standardschriftart"/>
    <w:rsid w:val="00EF5546"/>
  </w:style>
  <w:style w:type="character" w:styleId="Hyperlink">
    <w:name w:val="Hyperlink"/>
    <w:basedOn w:val="Absatz-Standardschriftart"/>
    <w:uiPriority w:val="99"/>
    <w:unhideWhenUsed/>
    <w:rsid w:val="00EF5546"/>
    <w:rPr>
      <w:color w:val="0000FF" w:themeColor="hyperlink"/>
      <w:u w:val="single"/>
    </w:rPr>
  </w:style>
  <w:style w:type="paragraph" w:styleId="Listenabsatz">
    <w:name w:val="List Paragraph"/>
    <w:basedOn w:val="Standard"/>
    <w:uiPriority w:val="34"/>
    <w:qFormat/>
    <w:rsid w:val="008A59CD"/>
    <w:pPr>
      <w:ind w:left="720"/>
      <w:contextualSpacing/>
    </w:pPr>
  </w:style>
  <w:style w:type="paragraph" w:customStyle="1" w:styleId="Default">
    <w:name w:val="Default"/>
    <w:rsid w:val="00ED3341"/>
    <w:pPr>
      <w:autoSpaceDE w:val="0"/>
      <w:autoSpaceDN w:val="0"/>
      <w:adjustRightInd w:val="0"/>
      <w:spacing w:after="0" w:line="240" w:lineRule="auto"/>
    </w:pPr>
    <w:rPr>
      <w:rFonts w:ascii="Arial" w:hAnsi="Arial" w:cs="Arial"/>
      <w:color w:val="000000"/>
      <w:sz w:val="24"/>
      <w:szCs w:val="24"/>
    </w:rPr>
  </w:style>
  <w:style w:type="character" w:customStyle="1" w:styleId="font2">
    <w:name w:val="font2"/>
    <w:basedOn w:val="Absatz-Standardschriftart"/>
    <w:rsid w:val="00260063"/>
  </w:style>
  <w:style w:type="paragraph" w:styleId="Verzeichnis1">
    <w:name w:val="toc 1"/>
    <w:basedOn w:val="Standard"/>
    <w:next w:val="Standard"/>
    <w:autoRedefine/>
    <w:uiPriority w:val="39"/>
    <w:unhideWhenUsed/>
    <w:rsid w:val="00FC7FB1"/>
    <w:pPr>
      <w:spacing w:after="100"/>
    </w:pPr>
  </w:style>
  <w:style w:type="paragraph" w:styleId="Verzeichnis2">
    <w:name w:val="toc 2"/>
    <w:basedOn w:val="Standard"/>
    <w:next w:val="Standard"/>
    <w:autoRedefine/>
    <w:uiPriority w:val="39"/>
    <w:unhideWhenUsed/>
    <w:rsid w:val="00FC7FB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F5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546"/>
  </w:style>
  <w:style w:type="paragraph" w:styleId="Kopfzeile">
    <w:name w:val="header"/>
    <w:basedOn w:val="Standard"/>
    <w:link w:val="KopfzeileZchn"/>
    <w:uiPriority w:val="99"/>
    <w:unhideWhenUsed/>
    <w:rsid w:val="00EF5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546"/>
  </w:style>
  <w:style w:type="character" w:styleId="Seitenzahl">
    <w:name w:val="page number"/>
    <w:basedOn w:val="Absatz-Standardschriftart"/>
    <w:rsid w:val="00EF5546"/>
  </w:style>
  <w:style w:type="character" w:styleId="Hyperlink">
    <w:name w:val="Hyperlink"/>
    <w:basedOn w:val="Absatz-Standardschriftart"/>
    <w:uiPriority w:val="99"/>
    <w:unhideWhenUsed/>
    <w:rsid w:val="00EF5546"/>
    <w:rPr>
      <w:color w:val="0000FF" w:themeColor="hyperlink"/>
      <w:u w:val="single"/>
    </w:rPr>
  </w:style>
  <w:style w:type="paragraph" w:styleId="Listenabsatz">
    <w:name w:val="List Paragraph"/>
    <w:basedOn w:val="Standard"/>
    <w:uiPriority w:val="34"/>
    <w:qFormat/>
    <w:rsid w:val="008A59CD"/>
    <w:pPr>
      <w:ind w:left="720"/>
      <w:contextualSpacing/>
    </w:pPr>
  </w:style>
  <w:style w:type="paragraph" w:customStyle="1" w:styleId="Default">
    <w:name w:val="Default"/>
    <w:rsid w:val="00ED3341"/>
    <w:pPr>
      <w:autoSpaceDE w:val="0"/>
      <w:autoSpaceDN w:val="0"/>
      <w:adjustRightInd w:val="0"/>
      <w:spacing w:after="0" w:line="240" w:lineRule="auto"/>
    </w:pPr>
    <w:rPr>
      <w:rFonts w:ascii="Arial" w:hAnsi="Arial" w:cs="Arial"/>
      <w:color w:val="000000"/>
      <w:sz w:val="24"/>
      <w:szCs w:val="24"/>
    </w:rPr>
  </w:style>
  <w:style w:type="character" w:customStyle="1" w:styleId="font2">
    <w:name w:val="font2"/>
    <w:basedOn w:val="Absatz-Standardschriftart"/>
    <w:rsid w:val="00260063"/>
  </w:style>
  <w:style w:type="paragraph" w:styleId="Verzeichnis1">
    <w:name w:val="toc 1"/>
    <w:basedOn w:val="Standard"/>
    <w:next w:val="Standard"/>
    <w:autoRedefine/>
    <w:uiPriority w:val="39"/>
    <w:unhideWhenUsed/>
    <w:rsid w:val="00FC7FB1"/>
    <w:pPr>
      <w:spacing w:after="100"/>
    </w:pPr>
  </w:style>
  <w:style w:type="paragraph" w:styleId="Verzeichnis2">
    <w:name w:val="toc 2"/>
    <w:basedOn w:val="Standard"/>
    <w:next w:val="Standard"/>
    <w:autoRedefine/>
    <w:uiPriority w:val="39"/>
    <w:unhideWhenUsed/>
    <w:rsid w:val="00FC7F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rbehindertenvertretung-schule-bw.de/" TargetMode="External"/><Relationship Id="rId13" Type="http://schemas.openxmlformats.org/officeDocument/2006/relationships/hyperlink" Target="mailto:roswitha.malewski@oepr-ssa-mak.de" TargetMode="External"/><Relationship Id="rId18" Type="http://schemas.openxmlformats.org/officeDocument/2006/relationships/hyperlink" Target="http://www.kvjs.d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intranet.kv.bwl.net/cms/Betriebliches_Eingliederungsmanagement-10545622.html" TargetMode="External"/><Relationship Id="rId7" Type="http://schemas.openxmlformats.org/officeDocument/2006/relationships/endnotes" Target="endnotes.xml"/><Relationship Id="rId12" Type="http://schemas.openxmlformats.org/officeDocument/2006/relationships/hyperlink" Target="mailto:Ottmar.rupp@ssa-mak.kv.bwl.de" TargetMode="External"/><Relationship Id="rId17" Type="http://schemas.openxmlformats.org/officeDocument/2006/relationships/hyperlink" Target="mailto:info@kvjs.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smin.bendallal@ssa-mak.kv.bwl.de" TargetMode="External"/><Relationship Id="rId20" Type="http://schemas.openxmlformats.org/officeDocument/2006/relationships/hyperlink" Target="mailto:info.bo@ifd.3in.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ulaemter-bw.de" TargetMode="External"/><Relationship Id="rId24" Type="http://schemas.openxmlformats.org/officeDocument/2006/relationships/hyperlink" Target="http://www.schwerbehindertenvertretung-schule-bw.de" TargetMode="External"/><Relationship Id="rId5" Type="http://schemas.openxmlformats.org/officeDocument/2006/relationships/webSettings" Target="webSettings.xml"/><Relationship Id="rId15" Type="http://schemas.openxmlformats.org/officeDocument/2006/relationships/hyperlink" Target="mailto:judith.oelhaf@ssa-mak.kv.bwl.de" TargetMode="External"/><Relationship Id="rId23" Type="http://schemas.openxmlformats.org/officeDocument/2006/relationships/hyperlink" Target="http://intranet.kv.bwl.net/cms/Betriebliches_Eingliederungsmanagement-10545622.html" TargetMode="External"/><Relationship Id="rId28" Type="http://schemas.openxmlformats.org/officeDocument/2006/relationships/theme" Target="theme/theme1.xml"/><Relationship Id="rId10" Type="http://schemas.openxmlformats.org/officeDocument/2006/relationships/hyperlink" Target="mailto:Poststelle@ssa-mak.kv.bwl.de" TargetMode="External"/><Relationship Id="rId19" Type="http://schemas.openxmlformats.org/officeDocument/2006/relationships/hyperlink" Target="mailto:info@arkade-pauline.de" TargetMode="External"/><Relationship Id="rId4" Type="http://schemas.openxmlformats.org/officeDocument/2006/relationships/settings" Target="settings.xml"/><Relationship Id="rId9" Type="http://schemas.openxmlformats.org/officeDocument/2006/relationships/hyperlink" Target="http://www.schwerbehindertenvertretung-schule-bw.de/" TargetMode="External"/><Relationship Id="rId14" Type="http://schemas.openxmlformats.org/officeDocument/2006/relationships/hyperlink" Target="mailto:konstanze.bitterwolf@ssa-mak.kv.bwl.de" TargetMode="External"/><Relationship Id="rId22" Type="http://schemas.openxmlformats.org/officeDocument/2006/relationships/hyperlink" Target="http://www.schwerbehindertenvertretung-schule-bw.de"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3885</Words>
  <Characters>24482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Konstanze</dc:creator>
  <cp:lastModifiedBy>Konrektorin</cp:lastModifiedBy>
  <cp:revision>3</cp:revision>
  <cp:lastPrinted>2018-07-03T07:02:00Z</cp:lastPrinted>
  <dcterms:created xsi:type="dcterms:W3CDTF">2018-09-10T09:06:00Z</dcterms:created>
  <dcterms:modified xsi:type="dcterms:W3CDTF">2018-09-10T09:12:00Z</dcterms:modified>
</cp:coreProperties>
</file>