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4" w:rsidRPr="00AF7E14" w:rsidRDefault="00AF7E14" w:rsidP="00AF7E1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AF7E14">
        <w:rPr>
          <w:rFonts w:eastAsia="Times New Roman" w:cs="Times New Roman"/>
          <w:b/>
          <w:bCs/>
          <w:sz w:val="36"/>
          <w:szCs w:val="36"/>
          <w:lang w:eastAsia="de-DE"/>
        </w:rPr>
        <w:t>Grundlagen</w:t>
      </w:r>
    </w:p>
    <w:p w:rsidR="00AF7E14" w:rsidRPr="00AF7E14" w:rsidRDefault="00AF7E14" w:rsidP="00AF7E1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bookmarkStart w:id="0" w:name="anker4863029"/>
      <w:r w:rsidRPr="00AF7E14">
        <w:rPr>
          <w:rFonts w:eastAsia="Times New Roman" w:cs="Times New Roman"/>
          <w:sz w:val="24"/>
          <w:szCs w:val="24"/>
          <w:lang w:eastAsia="de-DE"/>
        </w:rPr>
        <w:t> </w:t>
      </w:r>
      <w:bookmarkStart w:id="1" w:name="_GoBack"/>
      <w:bookmarkEnd w:id="0"/>
      <w:bookmarkEnd w:id="1"/>
    </w:p>
    <w:p w:rsidR="00AF7E14" w:rsidRPr="00AF7E14" w:rsidRDefault="00AF7E14" w:rsidP="00AF7E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F7E14">
        <w:rPr>
          <w:rFonts w:eastAsia="Times New Roman" w:cs="Times New Roman"/>
          <w:sz w:val="24"/>
          <w:szCs w:val="24"/>
          <w:lang w:eastAsia="de-DE"/>
        </w:rPr>
        <w:t>Die Kooperation der Schulen mit außerschulischen Partnern (Vereinen, Verbänden, Organisationen) ist als wichtiger Bestandteil der Bildungspolitik in den Bildungsplänen verankert.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Der AP KOOP arbeitet am SSA Markdorf in einem Netzwerk mit dem/der „Fachberater/in Ganztag“ und den Ansprechpartnern für Kooperationen in den Bereichen Berufsorientierung, Sport, …</w:t>
      </w:r>
    </w:p>
    <w:p w:rsidR="00AF7E14" w:rsidRPr="00AF7E14" w:rsidRDefault="00AF7E14" w:rsidP="00AF7E1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F7E14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0248350" wp14:editId="13CE5002">
            <wp:extent cx="5514975" cy="3409950"/>
            <wp:effectExtent l="0" t="0" r="9525" b="0"/>
            <wp:docPr id="2" name="Grafik 2" descr="http://schulamt-pforzheim.de/site/pbs-bw-new/get/4863032/KOOP-Graf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ulamt-pforzheim.de/site/pbs-bw-new/get/4863032/KOOP-Grafi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14" w:rsidRPr="00AF7E14" w:rsidRDefault="00AF7E14" w:rsidP="00AF7E1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bookmarkStart w:id="2" w:name="anker4863043"/>
      <w:r w:rsidRPr="00AF7E14">
        <w:rPr>
          <w:rFonts w:eastAsia="Times New Roman" w:cs="Times New Roman"/>
          <w:sz w:val="24"/>
          <w:szCs w:val="24"/>
          <w:lang w:eastAsia="de-DE"/>
        </w:rPr>
        <w:t> </w:t>
      </w:r>
      <w:bookmarkEnd w:id="2"/>
    </w:p>
    <w:p w:rsidR="00AF7E14" w:rsidRPr="00AF7E14" w:rsidRDefault="00AF7E14" w:rsidP="00AF7E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F7E14">
        <w:rPr>
          <w:rFonts w:eastAsia="Times New Roman" w:cs="Times New Roman"/>
          <w:sz w:val="24"/>
          <w:szCs w:val="24"/>
          <w:lang w:eastAsia="de-DE"/>
        </w:rPr>
        <w:t>Weiterhin besteht eine Zusammenarbeit mit außerschulischen Partnern in verschiedenen Themenfeldern wie z.B. dem Bildungsbüro, der Jugendarbeit, Vereinen, Firmen, …</w:t>
      </w:r>
    </w:p>
    <w:p w:rsidR="00AF7E14" w:rsidRPr="00AF7E14" w:rsidRDefault="00AF7E14" w:rsidP="00AF7E1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F7E14">
        <w:rPr>
          <w:rFonts w:eastAsia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6CE01C31" wp14:editId="6CA6663C">
            <wp:extent cx="6343650" cy="3248025"/>
            <wp:effectExtent l="0" t="0" r="0" b="9525"/>
            <wp:docPr id="1" name="Grafik 1" descr="http://schulamt-pforzheim.de/site/pbs-bw-new/get/4863044/KOOP-Grafi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ulamt-pforzheim.de/site/pbs-bw-new/get/4863044/KOOP-Grafik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14" w:rsidRPr="00AF7E14" w:rsidRDefault="00AF7E14" w:rsidP="00AF7E1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bookmarkStart w:id="3" w:name="anker4863051"/>
      <w:r w:rsidRPr="00AF7E14">
        <w:rPr>
          <w:rFonts w:eastAsia="Times New Roman" w:cs="Times New Roman"/>
          <w:sz w:val="24"/>
          <w:szCs w:val="24"/>
          <w:lang w:eastAsia="de-DE"/>
        </w:rPr>
        <w:t> </w:t>
      </w:r>
      <w:bookmarkEnd w:id="3"/>
    </w:p>
    <w:p w:rsidR="00AF7E14" w:rsidRPr="00AF7E14" w:rsidRDefault="00AF7E14" w:rsidP="00AF7E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F7E14">
        <w:rPr>
          <w:rFonts w:eastAsia="Times New Roman" w:cs="Times New Roman"/>
          <w:b/>
          <w:bCs/>
          <w:sz w:val="24"/>
          <w:szCs w:val="24"/>
          <w:lang w:eastAsia="de-DE"/>
        </w:rPr>
        <w:t>Aufgaben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•      Beratung und Information von Schulen, Schulträgern und außerschulischen Partnern.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      –     Beratung in organisatorischen Fragen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      –     Mitarbeit bei der Erstellung von Konzepten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      –     Informationen und Beratung bei Kooperationsvereinbarungen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      –     Information an Dienstbesprechungen, Konferenzen, Tagungen,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•      Projekte/Vernetzungsarbeit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      –     Unterstützung bei Projekten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 xml:space="preserve">       –     Unterstützung bei der Gewinnung möglicher Kooperationspartner 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            (Schule-Schule / Schule-außerschulische Partner)</w:t>
      </w:r>
      <w:r w:rsidRPr="00AF7E14">
        <w:rPr>
          <w:rFonts w:eastAsia="Times New Roman" w:cs="Times New Roman"/>
          <w:sz w:val="24"/>
          <w:szCs w:val="24"/>
          <w:lang w:eastAsia="de-DE"/>
        </w:rPr>
        <w:br/>
        <w:t>       –     Unterstützung beim Aufbau lokaler Netzwerke</w:t>
      </w:r>
    </w:p>
    <w:p w:rsidR="00933D51" w:rsidRPr="00AF7E14" w:rsidRDefault="00933D51"/>
    <w:sectPr w:rsidR="00933D51" w:rsidRPr="00AF7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14"/>
    <w:rsid w:val="00933D51"/>
    <w:rsid w:val="00A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F7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F7E1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F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F7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F7E1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F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Gesierich-Kowalski</dc:creator>
  <cp:lastModifiedBy>Jan Gesierich-Kowalski</cp:lastModifiedBy>
  <cp:revision>1</cp:revision>
  <dcterms:created xsi:type="dcterms:W3CDTF">2018-02-07T11:18:00Z</dcterms:created>
  <dcterms:modified xsi:type="dcterms:W3CDTF">2018-02-07T11:19:00Z</dcterms:modified>
</cp:coreProperties>
</file>